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A31" w:rsidRPr="005D2BF8" w:rsidRDefault="00224A31" w:rsidP="00224A31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5D2BF8">
        <w:rPr>
          <w:rStyle w:val="c0"/>
          <w:color w:val="000000"/>
          <w:sz w:val="28"/>
          <w:szCs w:val="28"/>
        </w:rPr>
        <w:t>Сохранение жизни на земле невозможно без высоконравственного отношения людей друг к другу и к природе. Защита окружающей среды может оказаться абстрактным понятием, если не внушить ребёнку простую и ясную мысль: мы должны любить деревья, луга, речки, всю природу – так, как мы любим нашу маму и друг друга, как любим саму жизнь. По существу, речь идёт о формировании нового нравственного идеала человека, на добровольной основе меняющего свои потребности и принимающего на себя всю полноту ответственности за условия жизни других людей  и всех видов живого вещества на земле.</w:t>
      </w:r>
    </w:p>
    <w:p w:rsidR="00224A31" w:rsidRPr="005D2BF8" w:rsidRDefault="00224A31" w:rsidP="00224A31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5D2BF8">
        <w:rPr>
          <w:rStyle w:val="c0"/>
          <w:color w:val="000000"/>
          <w:sz w:val="28"/>
          <w:szCs w:val="28"/>
        </w:rPr>
        <w:t xml:space="preserve">За несколько десятилетий XX в. мир в результате бездумного, стихийного влияния человека на природу изменился настолько, что вопросы отношения общества и природы стали одними </w:t>
      </w:r>
      <w:proofErr w:type="gramStart"/>
      <w:r w:rsidRPr="005D2BF8">
        <w:rPr>
          <w:rStyle w:val="c0"/>
          <w:color w:val="000000"/>
          <w:sz w:val="28"/>
          <w:szCs w:val="28"/>
        </w:rPr>
        <w:t>из</w:t>
      </w:r>
      <w:proofErr w:type="gramEnd"/>
      <w:r w:rsidRPr="005D2BF8">
        <w:rPr>
          <w:rStyle w:val="c0"/>
          <w:color w:val="000000"/>
          <w:sz w:val="28"/>
          <w:szCs w:val="28"/>
        </w:rPr>
        <w:t xml:space="preserve"> самых актуальных.</w:t>
      </w:r>
      <w:r>
        <w:rPr>
          <w:rStyle w:val="c0"/>
          <w:color w:val="000000"/>
          <w:sz w:val="28"/>
          <w:szCs w:val="28"/>
        </w:rPr>
        <w:t xml:space="preserve"> </w:t>
      </w:r>
      <w:r w:rsidRPr="005D2BF8">
        <w:rPr>
          <w:rStyle w:val="c0"/>
          <w:color w:val="000000"/>
          <w:sz w:val="28"/>
          <w:szCs w:val="28"/>
        </w:rPr>
        <w:t>Вопросы экологии тесно переплетаются с вопросами нравственного поведения и общей культуры человека. Путь к экологической компетентности – придание экологическим правилам нормы поведения каждого человека начиная с раннего детства.</w:t>
      </w:r>
    </w:p>
    <w:p w:rsidR="00224A31" w:rsidRPr="005D2BF8" w:rsidRDefault="00224A31" w:rsidP="00224A31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Под экологическим воспита</w:t>
      </w:r>
      <w:r w:rsidRPr="005D2BF8">
        <w:rPr>
          <w:rStyle w:val="c0"/>
          <w:color w:val="000000"/>
          <w:sz w:val="28"/>
          <w:szCs w:val="28"/>
        </w:rPr>
        <w:t>нием подразумевается непрерывный процесс обучения, воспитания и развития, направленный на формирование общей экологической культуры и ответственности.  </w:t>
      </w:r>
    </w:p>
    <w:p w:rsidR="00224A31" w:rsidRPr="005D2BF8" w:rsidRDefault="00224A31" w:rsidP="00224A31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Цель экологического воспитания</w:t>
      </w:r>
      <w:r w:rsidRPr="005D2BF8">
        <w:rPr>
          <w:rStyle w:val="c0"/>
          <w:color w:val="000000"/>
          <w:sz w:val="28"/>
          <w:szCs w:val="28"/>
        </w:rPr>
        <w:t xml:space="preserve"> детей включает бережное отношение человека к природе, раскрытие эстетического, познавательного, оздоровительного, практического значения природы в жизни людей.</w:t>
      </w:r>
    </w:p>
    <w:p w:rsidR="00224A31" w:rsidRPr="005D2BF8" w:rsidRDefault="00224A31" w:rsidP="00224A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Ведущей деятельностью дошкольника является игра, поэтому одним из способов экологического образования дошкольников являются игровые технологии, входящие в составную часть педагогических технологий.</w:t>
      </w:r>
    </w:p>
    <w:p w:rsidR="00224A31" w:rsidRPr="005D2BF8" w:rsidRDefault="00224A31" w:rsidP="00224A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технологии - фундамент всего дошкольного образования. В свете ФГОС личность ребёнка выводится на первый план, и теперь всё дошкольное детство должно быть посвящено игре.</w:t>
      </w:r>
    </w:p>
    <w:p w:rsidR="00224A31" w:rsidRPr="00B97EFE" w:rsidRDefault="00224A31" w:rsidP="00224A3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В экологическом воспитании</w:t>
      </w:r>
      <w:r w:rsidRPr="005D2BF8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используются разнообразные и многочисленные игровые технологии. </w:t>
      </w:r>
      <w:proofErr w:type="gramStart"/>
      <w:r w:rsidRPr="005D2BF8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содержанию, методике и технологии проведения игровых занятий по экологии С.В. Филиппова</w:t>
      </w:r>
      <w:r w:rsidRPr="005D2BF8">
        <w:rPr>
          <w:rStyle w:val="c4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</w:t>
      </w:r>
      <w:r w:rsidRPr="005D2BF8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выделяет следующие формы: познавательные экологические занятия с элементами игры, сюжетно-ролевые игры, сценарии экологических мероприятий (акций), праздники, КВН, </w:t>
      </w:r>
      <w:proofErr w:type="spellStart"/>
      <w:r w:rsidRPr="005D2BF8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брейн</w:t>
      </w:r>
      <w:proofErr w:type="spellEnd"/>
      <w:r w:rsidRPr="005D2BF8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-ринги, конкурсы, игры-путешествия, викторины, игровые конкурсные программы, инсценировки, игры-практикумы, экологические опыты, эколого-психологические тренинги и многое другое.</w:t>
      </w:r>
      <w:proofErr w:type="gramEnd"/>
      <w: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D2BF8">
        <w:rPr>
          <w:rStyle w:val="c2"/>
          <w:rFonts w:ascii="Times New Roman" w:hAnsi="Times New Roman" w:cs="Times New Roman"/>
          <w:color w:val="000000"/>
          <w:sz w:val="28"/>
          <w:szCs w:val="28"/>
        </w:rPr>
        <w:t>Игровые технол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огии в экологическом воспитании</w:t>
      </w:r>
      <w:r w:rsidRPr="005D2BF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являются самыми результативными и естественными. Они помогают выработать у детей основы экологических навыков, закрепить элементарные научные представления, о природе и взаимосвязях в ней, воспитать эмоциональное и нравственное отношение ко всему живому.</w:t>
      </w:r>
    </w:p>
    <w:p w:rsidR="00DD228A" w:rsidRDefault="00DD228A">
      <w:bookmarkStart w:id="0" w:name="_GoBack"/>
      <w:bookmarkEnd w:id="0"/>
    </w:p>
    <w:sectPr w:rsidR="00DD2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28A"/>
    <w:rsid w:val="00224A31"/>
    <w:rsid w:val="00DD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224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24A31"/>
  </w:style>
  <w:style w:type="character" w:customStyle="1" w:styleId="c2">
    <w:name w:val="c2"/>
    <w:basedOn w:val="a0"/>
    <w:rsid w:val="00224A31"/>
  </w:style>
  <w:style w:type="character" w:customStyle="1" w:styleId="c4">
    <w:name w:val="c4"/>
    <w:basedOn w:val="a0"/>
    <w:rsid w:val="00224A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224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24A31"/>
  </w:style>
  <w:style w:type="character" w:customStyle="1" w:styleId="c2">
    <w:name w:val="c2"/>
    <w:basedOn w:val="a0"/>
    <w:rsid w:val="00224A31"/>
  </w:style>
  <w:style w:type="character" w:customStyle="1" w:styleId="c4">
    <w:name w:val="c4"/>
    <w:basedOn w:val="a0"/>
    <w:rsid w:val="00224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2020-08-08T13:27:00Z</dcterms:created>
  <dcterms:modified xsi:type="dcterms:W3CDTF">2020-08-08T13:28:00Z</dcterms:modified>
</cp:coreProperties>
</file>