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2DF" w:rsidRPr="002252DF" w:rsidRDefault="002252DF" w:rsidP="00E37BE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252D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Тематическая неделя, посвященная </w:t>
      </w:r>
      <w:r w:rsidR="00E37BE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правилам дорожного движения « Азбука безопасности» в старшей группе</w:t>
      </w:r>
    </w:p>
    <w:p w:rsidR="00F21B9C" w:rsidRDefault="00F21B9C" w:rsidP="00F21B9C">
      <w:pPr>
        <w:pStyle w:val="a4"/>
        <w:spacing w:line="240" w:lineRule="auto"/>
        <w:ind w:left="720"/>
      </w:pPr>
    </w:p>
    <w:p w:rsidR="002252DF" w:rsidRPr="002252DF" w:rsidRDefault="00F21B9C" w:rsidP="002252DF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52DF">
        <w:rPr>
          <w:rStyle w:val="aa"/>
          <w:color w:val="000000"/>
          <w:sz w:val="28"/>
          <w:szCs w:val="28"/>
        </w:rPr>
        <w:t>А</w:t>
      </w:r>
      <w:r w:rsidR="00624567">
        <w:rPr>
          <w:rStyle w:val="aa"/>
          <w:color w:val="000000"/>
          <w:sz w:val="28"/>
          <w:szCs w:val="28"/>
        </w:rPr>
        <w:t>ктуальность:</w:t>
      </w:r>
      <w:bookmarkStart w:id="0" w:name="_GoBack"/>
      <w:bookmarkEnd w:id="0"/>
      <w:r w:rsidR="002252DF">
        <w:rPr>
          <w:rStyle w:val="aa"/>
          <w:b w:val="0"/>
          <w:color w:val="000000"/>
          <w:sz w:val="28"/>
          <w:szCs w:val="28"/>
        </w:rPr>
        <w:t xml:space="preserve"> </w:t>
      </w:r>
      <w:r w:rsidR="002252DF" w:rsidRPr="002252DF">
        <w:rPr>
          <w:color w:val="000000"/>
          <w:sz w:val="28"/>
          <w:szCs w:val="28"/>
        </w:rPr>
        <w:t>По результатам статистики, ежегодно на дорогах нашей страны совершается десятки тысяч дорожно-транспортных происшествий с участием детей и подростков. Именно поэтому дорожно-транспортный травматизм остаётся приоритетной проблемой общества, требующей решения при всеобщем участии педагогов, родителей и детей.</w:t>
      </w:r>
    </w:p>
    <w:p w:rsidR="00A43359" w:rsidRPr="002252DF" w:rsidRDefault="002252DF" w:rsidP="002252DF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Style w:val="aa"/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2252DF">
        <w:rPr>
          <w:color w:val="000000"/>
          <w:sz w:val="28"/>
          <w:szCs w:val="28"/>
        </w:rPr>
        <w:t>лавная задача родителей и педагогов – доступно разъяснить правила ребёнку, а при выборе форм обучения донести до детей смысл, опасность несоблюдения правил, при этом, не исказив их содержания.</w:t>
      </w:r>
    </w:p>
    <w:p w:rsidR="002252DF" w:rsidRDefault="002252DF" w:rsidP="002252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252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22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знания детей по правилам дорожного движения, привить навыки правильного поведения на улицах города, во дворе и городском транспорте, соблюдать и осознанно выполнять правила дорожного движения.</w:t>
      </w:r>
    </w:p>
    <w:p w:rsidR="002252DF" w:rsidRPr="002252DF" w:rsidRDefault="002252DF" w:rsidP="002252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2252DF" w:rsidRPr="002252DF" w:rsidRDefault="002252DF" w:rsidP="002252D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сознательное отношение к выполнению правил дорожного движения;</w:t>
      </w:r>
    </w:p>
    <w:p w:rsidR="002252DF" w:rsidRPr="002252DF" w:rsidRDefault="002252DF" w:rsidP="002252D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культуру поведения и дорожную этик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 условиях дорожного движения;</w:t>
      </w:r>
    </w:p>
    <w:p w:rsidR="002252DF" w:rsidRPr="002252DF" w:rsidRDefault="002252DF" w:rsidP="002252D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мотивацию к безопасному поведению;</w:t>
      </w:r>
    </w:p>
    <w:p w:rsidR="002252DF" w:rsidRPr="002252DF" w:rsidRDefault="002252DF" w:rsidP="002252D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дошкольников умение ориентироваться в дорожно-транспортной ситуации</w:t>
      </w:r>
      <w:proofErr w:type="gramStart"/>
      <w:r w:rsidRPr="0022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;.</w:t>
      </w:r>
      <w:proofErr w:type="gramEnd"/>
    </w:p>
    <w:p w:rsidR="002252DF" w:rsidRDefault="002252DF" w:rsidP="002252D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основным правилам дорожного движения;</w:t>
      </w:r>
    </w:p>
    <w:p w:rsidR="002252DF" w:rsidRDefault="002252DF" w:rsidP="002252D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обучить правильному поведению на улицах, используя полученные знания по данному вопросу;</w:t>
      </w:r>
    </w:p>
    <w:p w:rsidR="002252DF" w:rsidRPr="002252DF" w:rsidRDefault="002252DF" w:rsidP="002252D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дошкольников устойчивые навыки соблюдения и выполнения правил дорожного движения (ПДД);</w:t>
      </w:r>
    </w:p>
    <w:p w:rsidR="002252DF" w:rsidRDefault="002252DF">
      <w:pPr>
        <w:rPr>
          <w:rStyle w:val="aa"/>
          <w:color w:val="000000"/>
          <w:sz w:val="28"/>
          <w:szCs w:val="28"/>
        </w:rPr>
      </w:pPr>
    </w:p>
    <w:p w:rsidR="002252DF" w:rsidRDefault="002252DF">
      <w:pPr>
        <w:rPr>
          <w:rStyle w:val="aa"/>
          <w:color w:val="000000"/>
          <w:sz w:val="28"/>
          <w:szCs w:val="28"/>
        </w:rPr>
      </w:pPr>
    </w:p>
    <w:tbl>
      <w:tblPr>
        <w:tblStyle w:val="ac"/>
        <w:tblW w:w="11199" w:type="dxa"/>
        <w:tblInd w:w="-1168" w:type="dxa"/>
        <w:tblLook w:val="04A0" w:firstRow="1" w:lastRow="0" w:firstColumn="1" w:lastColumn="0" w:noHBand="0" w:noVBand="1"/>
      </w:tblPr>
      <w:tblGrid>
        <w:gridCol w:w="2331"/>
        <w:gridCol w:w="2791"/>
        <w:gridCol w:w="6077"/>
      </w:tblGrid>
      <w:tr w:rsidR="00DE7C11" w:rsidRPr="00450090" w:rsidTr="00450090">
        <w:tc>
          <w:tcPr>
            <w:tcW w:w="2331" w:type="dxa"/>
          </w:tcPr>
          <w:p w:rsidR="00DE7C11" w:rsidRPr="00450090" w:rsidRDefault="00DE7C11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50090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Дни недели</w:t>
            </w:r>
          </w:p>
        </w:tc>
        <w:tc>
          <w:tcPr>
            <w:tcW w:w="2791" w:type="dxa"/>
          </w:tcPr>
          <w:p w:rsidR="00DE7C11" w:rsidRPr="00450090" w:rsidRDefault="00DE7C11" w:rsidP="00450090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21B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дня, цель</w:t>
            </w:r>
          </w:p>
        </w:tc>
        <w:tc>
          <w:tcPr>
            <w:tcW w:w="6077" w:type="dxa"/>
          </w:tcPr>
          <w:p w:rsidR="00DE7C11" w:rsidRPr="00450090" w:rsidRDefault="00DE7C11" w:rsidP="00450090">
            <w:pPr>
              <w:jc w:val="center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21B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Формы работы с</w:t>
            </w:r>
            <w:r w:rsidRPr="004500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детьми</w:t>
            </w:r>
          </w:p>
        </w:tc>
      </w:tr>
      <w:tr w:rsidR="00DE7C11" w:rsidRPr="00450090" w:rsidTr="00450090">
        <w:tc>
          <w:tcPr>
            <w:tcW w:w="2331" w:type="dxa"/>
          </w:tcPr>
          <w:p w:rsidR="00DE7C11" w:rsidRPr="00450090" w:rsidRDefault="00DE7C11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500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Понедельник.</w:t>
            </w:r>
          </w:p>
        </w:tc>
        <w:tc>
          <w:tcPr>
            <w:tcW w:w="2791" w:type="dxa"/>
          </w:tcPr>
          <w:p w:rsidR="00450090" w:rsidRDefault="00DE7C1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1B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гостях у </w:t>
            </w:r>
            <w:proofErr w:type="spellStart"/>
            <w:r w:rsidRPr="00F21B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Светофорчика</w:t>
            </w:r>
            <w:proofErr w:type="spellEnd"/>
            <w:r w:rsidRPr="00F21B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" </w:t>
            </w:r>
          </w:p>
          <w:p w:rsidR="00DE7C11" w:rsidRPr="00450090" w:rsidRDefault="00450090">
            <w:pPr>
              <w:rPr>
                <w:rStyle w:val="aa"/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</w:t>
            </w:r>
            <w:r w:rsidR="00DE7C11" w:rsidRPr="00F21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ель: уточнить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представления детей о сигналах </w:t>
            </w:r>
            <w:r w:rsidR="00DE7C11" w:rsidRPr="00F21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светофора, закрепить знания правил перехода проезжей части</w:t>
            </w:r>
          </w:p>
        </w:tc>
        <w:tc>
          <w:tcPr>
            <w:tcW w:w="6077" w:type="dxa"/>
          </w:tcPr>
          <w:p w:rsidR="008A3AC9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Беседа: о светофоре, его назначении, значении сигналов. </w:t>
            </w:r>
            <w:r w:rsidR="008A3AC9">
              <w:rPr>
                <w:sz w:val="28"/>
                <w:szCs w:val="28"/>
              </w:rPr>
              <w:t xml:space="preserve">Дидактическая игра </w:t>
            </w:r>
            <w:r w:rsidRPr="00450090">
              <w:rPr>
                <w:sz w:val="28"/>
                <w:szCs w:val="28"/>
              </w:rPr>
              <w:t>«Светофор» </w:t>
            </w:r>
          </w:p>
          <w:p w:rsidR="00DE7C11" w:rsidRPr="00450090" w:rsidRDefault="008A3AC9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 xml:space="preserve"> </w:t>
            </w:r>
            <w:r w:rsidR="00DE7C11" w:rsidRPr="00450090">
              <w:rPr>
                <w:sz w:val="28"/>
                <w:szCs w:val="28"/>
              </w:rPr>
              <w:t>Цель: закрепить представления детей о назначении светофора, его сигналах, представления детей о цветах (красный, желтый, зеленый).</w:t>
            </w:r>
          </w:p>
          <w:p w:rsidR="008A3AC9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 xml:space="preserve">«Заучивание стихотворения </w:t>
            </w:r>
            <w:proofErr w:type="spellStart"/>
            <w:r w:rsidRPr="00450090">
              <w:rPr>
                <w:sz w:val="28"/>
                <w:szCs w:val="28"/>
              </w:rPr>
              <w:t>Р.Фархади</w:t>
            </w:r>
            <w:proofErr w:type="spellEnd"/>
          </w:p>
          <w:p w:rsidR="008A3AC9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 xml:space="preserve"> «У любого перекрестка нас встречает светофор».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 xml:space="preserve"> Составление детьми рассказов «Что я видел на улице, когда шел в детский сад».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 xml:space="preserve">Цель: воспитывать положительное отношение к </w:t>
            </w:r>
            <w:r w:rsidRPr="00450090">
              <w:rPr>
                <w:sz w:val="28"/>
                <w:szCs w:val="28"/>
              </w:rPr>
              <w:lastRenderedPageBreak/>
              <w:t>выполнению правил дорожного движения, развивать память; развивать умение использовать в речи наиболее употребительные прилагательные.</w:t>
            </w:r>
          </w:p>
          <w:p w:rsidR="00DE7C11" w:rsidRPr="00450090" w:rsidRDefault="008A3AC9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с</w:t>
            </w:r>
            <w:r w:rsidR="00DE7C11" w:rsidRPr="00450090">
              <w:rPr>
                <w:sz w:val="28"/>
                <w:szCs w:val="28"/>
              </w:rPr>
              <w:t>амостоятельная деятельность: игра «Построим улицу».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Цель: закрепить знания детей о проезжей части, светофоре. Учить «водить» машины, не сталкиваясь друг другом.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Подвижная игра: «Стоп, машина!»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Цель: упражнять в быстроте реакции, закреплять название транспортных средств.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Сюжетно - ролевая игра «На дорогах города» Цель: закрепить знания детей о правилах дорожного движения, познакомить с новой ролью - регулировщик, воспитывать выдержку, терпение, внимание на дороге.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Оформление уголка по ПДД.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Цель: обучать умению отбирать книги, игры по соответствующей тематике, развивать мышление, эстетическое чувство при оформлении выставки.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Чтение: </w:t>
            </w:r>
            <w:proofErr w:type="spellStart"/>
            <w:r w:rsidRPr="00450090">
              <w:rPr>
                <w:sz w:val="28"/>
                <w:szCs w:val="28"/>
              </w:rPr>
              <w:t>А.Северный</w:t>
            </w:r>
            <w:proofErr w:type="spellEnd"/>
            <w:r w:rsidRPr="00450090">
              <w:rPr>
                <w:sz w:val="28"/>
                <w:szCs w:val="28"/>
              </w:rPr>
              <w:t xml:space="preserve"> «Светофор», </w:t>
            </w:r>
            <w:proofErr w:type="spellStart"/>
            <w:r w:rsidRPr="00450090">
              <w:rPr>
                <w:sz w:val="28"/>
                <w:szCs w:val="28"/>
              </w:rPr>
              <w:t>Б.Житков</w:t>
            </w:r>
            <w:proofErr w:type="spellEnd"/>
            <w:r w:rsidRPr="00450090">
              <w:rPr>
                <w:sz w:val="28"/>
                <w:szCs w:val="28"/>
              </w:rPr>
              <w:t xml:space="preserve"> «Светофор»</w:t>
            </w:r>
          </w:p>
          <w:p w:rsidR="00DE7C11" w:rsidRPr="00450090" w:rsidRDefault="00DE7C11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C11" w:rsidRPr="00450090" w:rsidTr="00450090">
        <w:tc>
          <w:tcPr>
            <w:tcW w:w="2331" w:type="dxa"/>
          </w:tcPr>
          <w:p w:rsidR="00DE7C11" w:rsidRPr="00450090" w:rsidRDefault="00DE7C11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50090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Вторник</w:t>
            </w:r>
          </w:p>
        </w:tc>
        <w:tc>
          <w:tcPr>
            <w:tcW w:w="2791" w:type="dxa"/>
          </w:tcPr>
          <w:p w:rsidR="008A3AC9" w:rsidRDefault="008A3AC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DE7C11" w:rsidRPr="00F21B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дорожного знака" </w:t>
            </w:r>
          </w:p>
          <w:p w:rsidR="00DE7C11" w:rsidRPr="00450090" w:rsidRDefault="008A3AC9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 w:rsidR="00DE7C11" w:rsidRPr="00F21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ель: закрепить названия и назначение дорожных знаков, умение определять, какие знаки предназначены для водителей, а какие для пешеходов</w:t>
            </w:r>
          </w:p>
        </w:tc>
        <w:tc>
          <w:tcPr>
            <w:tcW w:w="6077" w:type="dxa"/>
          </w:tcPr>
          <w:p w:rsidR="00DE7C11" w:rsidRPr="00450090" w:rsidRDefault="008A3AC9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DE7C11" w:rsidRPr="00450090">
              <w:rPr>
                <w:sz w:val="28"/>
                <w:szCs w:val="28"/>
              </w:rPr>
              <w:t>еседа «Твои помощники на дороге»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 xml:space="preserve">Цель: дать детям представление о том, что знаки бывают запрещающие и разрешающие, познакомить </w:t>
            </w:r>
            <w:proofErr w:type="gramStart"/>
            <w:r w:rsidRPr="00450090">
              <w:rPr>
                <w:sz w:val="28"/>
                <w:szCs w:val="28"/>
              </w:rPr>
              <w:t>с</w:t>
            </w:r>
            <w:proofErr w:type="gramEnd"/>
            <w:r w:rsidRPr="00450090">
              <w:rPr>
                <w:sz w:val="28"/>
                <w:szCs w:val="28"/>
              </w:rPr>
              <w:t xml:space="preserve"> познакомить </w:t>
            </w:r>
            <w:proofErr w:type="gramStart"/>
            <w:r w:rsidRPr="00450090">
              <w:rPr>
                <w:sz w:val="28"/>
                <w:szCs w:val="28"/>
              </w:rPr>
              <w:t>с</w:t>
            </w:r>
            <w:proofErr w:type="gramEnd"/>
            <w:r w:rsidRPr="00450090">
              <w:rPr>
                <w:sz w:val="28"/>
                <w:szCs w:val="28"/>
              </w:rPr>
              <w:t xml:space="preserve"> доступными пониманию детей знаками «Пешеходный переход», «Дети», «Остановка общественного транспорта» и др.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Лото «Дорожные знаки»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Цель: закрепить знания о дорожных знаках, их названии; развивать внимание и память.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Игра «Узнай дорожный знак»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Художественное  творчество: рисование.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Тема: «Придумай дорожный знак».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Цель: донести до сознания детей, что каждый знак о чем-то предупреждает участников дорожного движения, развивать фантазию детей.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Подвижная игра: «Автобус»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 xml:space="preserve">Цель: закреплять умение двигаться попарно, </w:t>
            </w:r>
            <w:r w:rsidRPr="00450090">
              <w:rPr>
                <w:sz w:val="28"/>
                <w:szCs w:val="28"/>
              </w:rPr>
              <w:lastRenderedPageBreak/>
              <w:t>согласовано, по сигналу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Подвижная игра «Найди свое место» (со знаками, с сигналами светофора)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Сюжетно-ролевая игра «На улицах города» и «За городом»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Цель: закреплять у детей навыки безопасного поведения на улице, развивать умение использовать в игре постройки из строительного материала. Закрепить дорожные знаки - железнодорожный переезд со шлагбаумом, и без шлагбаума.</w:t>
            </w:r>
          </w:p>
          <w:p w:rsidR="00DE7C11" w:rsidRPr="00450090" w:rsidRDefault="00DE7C11" w:rsidP="00DE7C11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Отгадывание загадок по ПДД.</w:t>
            </w:r>
          </w:p>
          <w:p w:rsidR="00DE7C11" w:rsidRPr="00450090" w:rsidRDefault="00DE7C11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C11" w:rsidRPr="00450090" w:rsidTr="00450090">
        <w:tc>
          <w:tcPr>
            <w:tcW w:w="2331" w:type="dxa"/>
          </w:tcPr>
          <w:p w:rsidR="00DE7C11" w:rsidRPr="00450090" w:rsidRDefault="00DE7C11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50090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2791" w:type="dxa"/>
          </w:tcPr>
          <w:p w:rsidR="00450090" w:rsidRPr="00450090" w:rsidRDefault="008A3AC9" w:rsidP="00450090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«Транспорт»</w:t>
            </w:r>
          </w:p>
          <w:p w:rsidR="00450090" w:rsidRPr="00450090" w:rsidRDefault="00450090" w:rsidP="00450090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Цель: уточнить знания детей о транспортных средствах, пополнить их активный словарь за счет названий автомашин, рассказать о труде водителя дорожного движения.</w:t>
            </w:r>
          </w:p>
          <w:p w:rsidR="00DE7C11" w:rsidRPr="00450090" w:rsidRDefault="00DE7C11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6077" w:type="dxa"/>
          </w:tcPr>
          <w:p w:rsidR="008A3AC9" w:rsidRDefault="008A3AC9" w:rsidP="00450090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Беседа о транспорте, о труде водителя</w:t>
            </w:r>
            <w:r>
              <w:rPr>
                <w:sz w:val="28"/>
                <w:szCs w:val="28"/>
              </w:rPr>
              <w:t>.</w:t>
            </w:r>
          </w:p>
          <w:p w:rsidR="00450090" w:rsidRPr="00450090" w:rsidRDefault="00450090" w:rsidP="00450090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Дидактическая игра «Четвертый лишний»</w:t>
            </w:r>
          </w:p>
          <w:p w:rsidR="00450090" w:rsidRPr="00450090" w:rsidRDefault="00450090" w:rsidP="00450090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Подвижная игра: «Цветные автомобили».</w:t>
            </w:r>
          </w:p>
          <w:p w:rsidR="00450090" w:rsidRPr="00450090" w:rsidRDefault="00450090" w:rsidP="00450090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Сюжетно-ролевая игра «Автосалон».</w:t>
            </w:r>
          </w:p>
          <w:p w:rsidR="00450090" w:rsidRPr="00450090" w:rsidRDefault="00450090" w:rsidP="00450090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Цель: учить детей оставлять описание машин, пользуясь планом, предложенным воспитателем, воспитывать навыки культурного общения, активизировать словарь.</w:t>
            </w:r>
          </w:p>
          <w:p w:rsidR="008A3AC9" w:rsidRDefault="00450090" w:rsidP="00450090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 xml:space="preserve">Рассматривание и раскрашивание изображений различных транспортных средств. </w:t>
            </w:r>
          </w:p>
          <w:p w:rsidR="00450090" w:rsidRPr="00450090" w:rsidRDefault="00450090" w:rsidP="00450090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Цель: расширять представление детей о многообразии транспортных средств, закрепить обобщающее понятие «транспорт».</w:t>
            </w:r>
          </w:p>
          <w:p w:rsidR="00450090" w:rsidRPr="00450090" w:rsidRDefault="00450090" w:rsidP="00450090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Игра «Нельзя - можно»</w:t>
            </w:r>
          </w:p>
          <w:p w:rsidR="00450090" w:rsidRPr="00450090" w:rsidRDefault="00450090" w:rsidP="00450090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Чтение: Рыжова Е. «Транспорт большого города».</w:t>
            </w:r>
          </w:p>
          <w:p w:rsidR="00DE7C11" w:rsidRPr="00450090" w:rsidRDefault="00DE7C11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C11" w:rsidRPr="00450090" w:rsidTr="00450090">
        <w:tc>
          <w:tcPr>
            <w:tcW w:w="2331" w:type="dxa"/>
          </w:tcPr>
          <w:p w:rsidR="00DE7C11" w:rsidRPr="00450090" w:rsidRDefault="00DE7C11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50090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 xml:space="preserve">Четверг </w:t>
            </w:r>
          </w:p>
        </w:tc>
        <w:tc>
          <w:tcPr>
            <w:tcW w:w="2791" w:type="dxa"/>
          </w:tcPr>
          <w:p w:rsidR="00450090" w:rsidRPr="00450090" w:rsidRDefault="008A3AC9" w:rsidP="00450090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«Пешеход</w:t>
            </w:r>
            <w:proofErr w:type="gramStart"/>
            <w:r>
              <w:rPr>
                <w:sz w:val="28"/>
                <w:szCs w:val="28"/>
              </w:rPr>
              <w:t>ы-</w:t>
            </w:r>
            <w:proofErr w:type="gramEnd"/>
            <w:r>
              <w:rPr>
                <w:sz w:val="28"/>
                <w:szCs w:val="28"/>
              </w:rPr>
              <w:t xml:space="preserve"> пассажиры, </w:t>
            </w:r>
            <w:r w:rsidR="00450090" w:rsidRPr="00450090">
              <w:rPr>
                <w:sz w:val="28"/>
                <w:szCs w:val="28"/>
              </w:rPr>
              <w:t xml:space="preserve">перекресток, </w:t>
            </w:r>
            <w:r>
              <w:rPr>
                <w:sz w:val="28"/>
                <w:szCs w:val="28"/>
              </w:rPr>
              <w:t>тротуар и проезжая часть</w:t>
            </w:r>
            <w:r w:rsidR="00450090" w:rsidRPr="00450090">
              <w:rPr>
                <w:sz w:val="28"/>
                <w:szCs w:val="28"/>
              </w:rPr>
              <w:t>»</w:t>
            </w:r>
          </w:p>
          <w:p w:rsidR="00450090" w:rsidRPr="00450090" w:rsidRDefault="00450090" w:rsidP="00450090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Цель: учить детей соблюдать элементарные правила поведения в общественном транспорте, дать представление, для чего это необходимо.</w:t>
            </w:r>
          </w:p>
          <w:p w:rsidR="00DE7C11" w:rsidRPr="00450090" w:rsidRDefault="00DE7C11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6077" w:type="dxa"/>
          </w:tcPr>
          <w:p w:rsidR="008A3AC9" w:rsidRPr="00450090" w:rsidRDefault="008A3AC9" w:rsidP="008A3AC9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Беседа о правилах поведения в общественном транспорте.</w:t>
            </w:r>
          </w:p>
          <w:p w:rsidR="00450090" w:rsidRPr="00450090" w:rsidRDefault="00450090" w:rsidP="00450090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Игра «Обходи транспорт правильно»</w:t>
            </w:r>
          </w:p>
          <w:p w:rsidR="00450090" w:rsidRPr="00450090" w:rsidRDefault="00450090" w:rsidP="00450090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Игра в слова.</w:t>
            </w:r>
          </w:p>
          <w:p w:rsidR="00450090" w:rsidRPr="00450090" w:rsidRDefault="00450090" w:rsidP="00450090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Самостоятельная художественная деятельность: создание иллюстраций для оформления книжки-малышки о ПДД в подарок Незнайке.</w:t>
            </w:r>
          </w:p>
          <w:p w:rsidR="00450090" w:rsidRPr="00450090" w:rsidRDefault="00450090" w:rsidP="00450090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Цель: развивать у детей умение передавать свои впечатления, полученные ранее, воспитывать самостоятельность в создании образа.</w:t>
            </w:r>
          </w:p>
          <w:p w:rsidR="00450090" w:rsidRPr="00450090" w:rsidRDefault="00450090" w:rsidP="00450090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Подвижная игра: «Пешеходы и автомобили» (ходьба в заданном направлении)</w:t>
            </w:r>
          </w:p>
          <w:p w:rsidR="00450090" w:rsidRPr="00450090" w:rsidRDefault="00450090" w:rsidP="00450090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 xml:space="preserve">Цель: продолжать учить детей действовать в </w:t>
            </w:r>
            <w:r w:rsidRPr="00450090">
              <w:rPr>
                <w:sz w:val="28"/>
                <w:szCs w:val="28"/>
              </w:rPr>
              <w:lastRenderedPageBreak/>
              <w:t>соответствии с сигналом, развивать внимание.</w:t>
            </w:r>
          </w:p>
          <w:p w:rsidR="00450090" w:rsidRPr="00450090" w:rsidRDefault="00450090" w:rsidP="00450090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Сюжетно-ролевая игра «Автобус», «Шоферы»</w:t>
            </w:r>
          </w:p>
          <w:p w:rsidR="00450090" w:rsidRPr="00450090" w:rsidRDefault="00450090" w:rsidP="00450090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Чтение: </w:t>
            </w:r>
            <w:proofErr w:type="spellStart"/>
            <w:r w:rsidRPr="00450090">
              <w:rPr>
                <w:sz w:val="28"/>
                <w:szCs w:val="28"/>
              </w:rPr>
              <w:t>В.Тимофеев</w:t>
            </w:r>
            <w:proofErr w:type="spellEnd"/>
            <w:r w:rsidRPr="00450090">
              <w:rPr>
                <w:sz w:val="28"/>
                <w:szCs w:val="28"/>
              </w:rPr>
              <w:t xml:space="preserve"> «Для пешеходов».</w:t>
            </w:r>
          </w:p>
          <w:p w:rsidR="00450090" w:rsidRPr="00450090" w:rsidRDefault="00450090" w:rsidP="00450090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450090">
              <w:rPr>
                <w:sz w:val="28"/>
                <w:szCs w:val="28"/>
              </w:rPr>
              <w:t>Отгадывание загадок</w:t>
            </w:r>
            <w:proofErr w:type="gramStart"/>
            <w:r w:rsidRPr="00450090">
              <w:rPr>
                <w:sz w:val="28"/>
                <w:szCs w:val="28"/>
              </w:rPr>
              <w:t xml:space="preserve"> .</w:t>
            </w:r>
            <w:proofErr w:type="gramEnd"/>
          </w:p>
          <w:p w:rsidR="00DE7C11" w:rsidRPr="00450090" w:rsidRDefault="00DE7C11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7C11" w:rsidRPr="00450090" w:rsidTr="00450090">
        <w:tc>
          <w:tcPr>
            <w:tcW w:w="2331" w:type="dxa"/>
          </w:tcPr>
          <w:p w:rsidR="00DE7C11" w:rsidRPr="00450090" w:rsidRDefault="00DE7C11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50090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2791" w:type="dxa"/>
          </w:tcPr>
          <w:p w:rsidR="008A3AC9" w:rsidRDefault="008A3AC9">
            <w:pPr>
              <w:rPr>
                <w:rStyle w:val="c8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Style w:val="c8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</w:t>
            </w:r>
            <w:r w:rsidR="00450090" w:rsidRPr="00450090">
              <w:rPr>
                <w:rStyle w:val="c8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Путешествие в Автоград" </w:t>
            </w:r>
          </w:p>
          <w:p w:rsidR="00DE7C11" w:rsidRPr="00450090" w:rsidRDefault="00450090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50090">
              <w:rPr>
                <w:rStyle w:val="c0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закрепить понятия об общественном транспорте, правилах пользования и поведения в нем. Учить детей различать грузовой и легковой транспорт, знать и называть части машин.</w:t>
            </w:r>
          </w:p>
        </w:tc>
        <w:tc>
          <w:tcPr>
            <w:tcW w:w="6077" w:type="dxa"/>
          </w:tcPr>
          <w:p w:rsidR="008A3AC9" w:rsidRDefault="008A3AC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</w:t>
            </w:r>
            <w:r w:rsidR="00450090" w:rsidRPr="004500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анятие: "Какие бывают машины". Целевые  прогулки к пер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екрестку ул. Грибоедова и ул. Черняховского</w:t>
            </w:r>
          </w:p>
          <w:p w:rsidR="008A3AC9" w:rsidRDefault="0045009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500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Наблюдение за транспортом.  </w:t>
            </w:r>
          </w:p>
          <w:p w:rsidR="00DE7C11" w:rsidRPr="00450090" w:rsidRDefault="00450090">
            <w:pPr>
              <w:rPr>
                <w:rStyle w:val="c0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500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Подвижные игры. "Воробушки и автомобиль", "Цветные автомобили", "Трамвай", "</w:t>
            </w:r>
            <w:r w:rsidRPr="00450090">
              <w:rPr>
                <w:rStyle w:val="c20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 юные автомобилисты</w:t>
            </w:r>
            <w:proofErr w:type="gramStart"/>
            <w:r w:rsidR="008A3AC9">
              <w:rPr>
                <w:rStyle w:val="c20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450090">
              <w:rPr>
                <w:rStyle w:val="c0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  <w:proofErr w:type="gramEnd"/>
          </w:p>
          <w:p w:rsidR="00450090" w:rsidRPr="00450090" w:rsidRDefault="00450090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500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художественного творчества "Создаем автомобиль" (бросовый, природный материал, применение различных техник)</w:t>
            </w:r>
            <w:r w:rsidR="008A3A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2252DF" w:rsidRPr="00450090" w:rsidRDefault="002252DF">
      <w:pPr>
        <w:rPr>
          <w:rStyle w:val="aa"/>
          <w:color w:val="000000"/>
          <w:sz w:val="28"/>
          <w:szCs w:val="28"/>
        </w:rPr>
      </w:pPr>
    </w:p>
    <w:p w:rsidR="002252DF" w:rsidRPr="00450090" w:rsidRDefault="002252DF">
      <w:pPr>
        <w:rPr>
          <w:rStyle w:val="aa"/>
          <w:color w:val="000000"/>
          <w:sz w:val="28"/>
          <w:szCs w:val="28"/>
        </w:rPr>
      </w:pPr>
    </w:p>
    <w:p w:rsidR="002252DF" w:rsidRPr="00450090" w:rsidRDefault="002252DF">
      <w:pPr>
        <w:rPr>
          <w:rStyle w:val="aa"/>
          <w:color w:val="000000"/>
          <w:sz w:val="28"/>
          <w:szCs w:val="28"/>
        </w:rPr>
      </w:pPr>
    </w:p>
    <w:p w:rsidR="002252DF" w:rsidRPr="00450090" w:rsidRDefault="002252DF">
      <w:pPr>
        <w:rPr>
          <w:rStyle w:val="aa"/>
          <w:color w:val="000000"/>
          <w:sz w:val="28"/>
          <w:szCs w:val="28"/>
        </w:rPr>
      </w:pPr>
    </w:p>
    <w:sectPr w:rsidR="002252DF" w:rsidRPr="0045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695"/>
    <w:multiLevelType w:val="multilevel"/>
    <w:tmpl w:val="4118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12A1F"/>
    <w:multiLevelType w:val="hybridMultilevel"/>
    <w:tmpl w:val="0C0448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E06B26"/>
    <w:multiLevelType w:val="multilevel"/>
    <w:tmpl w:val="CBDEA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E71FA5"/>
    <w:multiLevelType w:val="multilevel"/>
    <w:tmpl w:val="49E8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359"/>
    <w:rsid w:val="002252DF"/>
    <w:rsid w:val="00450090"/>
    <w:rsid w:val="00624567"/>
    <w:rsid w:val="0086700D"/>
    <w:rsid w:val="008A3AC9"/>
    <w:rsid w:val="00A43359"/>
    <w:rsid w:val="00A65742"/>
    <w:rsid w:val="00DE7C11"/>
    <w:rsid w:val="00E37BEA"/>
    <w:rsid w:val="00F2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00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00D"/>
    <w:pPr>
      <w:ind w:left="720"/>
      <w:contextualSpacing/>
    </w:pPr>
  </w:style>
  <w:style w:type="paragraph" w:styleId="a4">
    <w:name w:val="Title"/>
    <w:basedOn w:val="a"/>
    <w:link w:val="a5"/>
    <w:qFormat/>
    <w:rsid w:val="00A65742"/>
    <w:pPr>
      <w:shd w:val="clear" w:color="auto" w:fill="FFFFFF"/>
      <w:spacing w:after="0" w:line="264" w:lineRule="auto"/>
      <w:jc w:val="center"/>
    </w:pPr>
    <w:rPr>
      <w:rFonts w:ascii="Times New Roman" w:eastAsia="Times New Roman" w:hAnsi="Times New Roman" w:cs="Times New Roman"/>
      <w:b/>
      <w:spacing w:val="-4"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A65742"/>
    <w:rPr>
      <w:rFonts w:ascii="Times New Roman" w:eastAsia="Times New Roman" w:hAnsi="Times New Roman" w:cs="Times New Roman"/>
      <w:b/>
      <w:spacing w:val="-4"/>
      <w:sz w:val="28"/>
      <w:szCs w:val="28"/>
      <w:shd w:val="clear" w:color="auto" w:fill="FFFFFF"/>
      <w:lang w:eastAsia="ru-RU"/>
    </w:rPr>
  </w:style>
  <w:style w:type="paragraph" w:styleId="a6">
    <w:name w:val="Body Text Indent"/>
    <w:basedOn w:val="a"/>
    <w:link w:val="a7"/>
    <w:semiHidden/>
    <w:unhideWhenUsed/>
    <w:rsid w:val="00A6574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A657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A6574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65742"/>
  </w:style>
  <w:style w:type="character" w:styleId="aa">
    <w:name w:val="Strong"/>
    <w:basedOn w:val="a0"/>
    <w:qFormat/>
    <w:rsid w:val="00F21B9C"/>
    <w:rPr>
      <w:b/>
      <w:bCs/>
    </w:rPr>
  </w:style>
  <w:style w:type="paragraph" w:styleId="ab">
    <w:name w:val="Normal (Web)"/>
    <w:basedOn w:val="a"/>
    <w:uiPriority w:val="99"/>
    <w:unhideWhenUsed/>
    <w:rsid w:val="0022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DE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8">
    <w:name w:val="c8"/>
    <w:basedOn w:val="a0"/>
    <w:rsid w:val="00450090"/>
  </w:style>
  <w:style w:type="character" w:customStyle="1" w:styleId="c0">
    <w:name w:val="c0"/>
    <w:basedOn w:val="a0"/>
    <w:rsid w:val="00450090"/>
  </w:style>
  <w:style w:type="character" w:customStyle="1" w:styleId="c20">
    <w:name w:val="c20"/>
    <w:basedOn w:val="a0"/>
    <w:rsid w:val="004500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00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00D"/>
    <w:pPr>
      <w:ind w:left="720"/>
      <w:contextualSpacing/>
    </w:pPr>
  </w:style>
  <w:style w:type="paragraph" w:styleId="a4">
    <w:name w:val="Title"/>
    <w:basedOn w:val="a"/>
    <w:link w:val="a5"/>
    <w:qFormat/>
    <w:rsid w:val="00A65742"/>
    <w:pPr>
      <w:shd w:val="clear" w:color="auto" w:fill="FFFFFF"/>
      <w:spacing w:after="0" w:line="264" w:lineRule="auto"/>
      <w:jc w:val="center"/>
    </w:pPr>
    <w:rPr>
      <w:rFonts w:ascii="Times New Roman" w:eastAsia="Times New Roman" w:hAnsi="Times New Roman" w:cs="Times New Roman"/>
      <w:b/>
      <w:spacing w:val="-4"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A65742"/>
    <w:rPr>
      <w:rFonts w:ascii="Times New Roman" w:eastAsia="Times New Roman" w:hAnsi="Times New Roman" w:cs="Times New Roman"/>
      <w:b/>
      <w:spacing w:val="-4"/>
      <w:sz w:val="28"/>
      <w:szCs w:val="28"/>
      <w:shd w:val="clear" w:color="auto" w:fill="FFFFFF"/>
      <w:lang w:eastAsia="ru-RU"/>
    </w:rPr>
  </w:style>
  <w:style w:type="paragraph" w:styleId="a6">
    <w:name w:val="Body Text Indent"/>
    <w:basedOn w:val="a"/>
    <w:link w:val="a7"/>
    <w:semiHidden/>
    <w:unhideWhenUsed/>
    <w:rsid w:val="00A6574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A657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A6574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65742"/>
  </w:style>
  <w:style w:type="character" w:styleId="aa">
    <w:name w:val="Strong"/>
    <w:basedOn w:val="a0"/>
    <w:qFormat/>
    <w:rsid w:val="00F21B9C"/>
    <w:rPr>
      <w:b/>
      <w:bCs/>
    </w:rPr>
  </w:style>
  <w:style w:type="paragraph" w:styleId="ab">
    <w:name w:val="Normal (Web)"/>
    <w:basedOn w:val="a"/>
    <w:uiPriority w:val="99"/>
    <w:unhideWhenUsed/>
    <w:rsid w:val="0022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DE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8">
    <w:name w:val="c8"/>
    <w:basedOn w:val="a0"/>
    <w:rsid w:val="00450090"/>
  </w:style>
  <w:style w:type="character" w:customStyle="1" w:styleId="c0">
    <w:name w:val="c0"/>
    <w:basedOn w:val="a0"/>
    <w:rsid w:val="00450090"/>
  </w:style>
  <w:style w:type="character" w:customStyle="1" w:styleId="c20">
    <w:name w:val="c20"/>
    <w:basedOn w:val="a0"/>
    <w:rsid w:val="00450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2020-04-19T12:32:00Z</dcterms:created>
  <dcterms:modified xsi:type="dcterms:W3CDTF">2020-04-22T11:58:00Z</dcterms:modified>
</cp:coreProperties>
</file>