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D8" w:rsidRPr="008E437D" w:rsidRDefault="002F11D8" w:rsidP="002F11D8">
      <w:pPr>
        <w:pStyle w:val="aa"/>
        <w:spacing w:before="0"/>
        <w:rPr>
          <w:b/>
          <w:spacing w:val="0"/>
          <w:sz w:val="24"/>
          <w:szCs w:val="24"/>
        </w:rPr>
      </w:pPr>
      <w:r w:rsidRPr="008E437D">
        <w:rPr>
          <w:b/>
          <w:spacing w:val="0"/>
          <w:sz w:val="24"/>
          <w:szCs w:val="24"/>
        </w:rPr>
        <w:t xml:space="preserve">ДЕПАРТАМЕНТ ОБРАЗОВАНИЯ АДМИНИСТРАЦИЯ </w:t>
      </w:r>
    </w:p>
    <w:p w:rsidR="002F11D8" w:rsidRPr="008E437D" w:rsidRDefault="002F11D8" w:rsidP="002F11D8">
      <w:pPr>
        <w:pStyle w:val="aa"/>
        <w:spacing w:before="0"/>
        <w:rPr>
          <w:b/>
          <w:spacing w:val="0"/>
          <w:sz w:val="24"/>
          <w:szCs w:val="24"/>
        </w:rPr>
      </w:pPr>
      <w:r w:rsidRPr="008E437D">
        <w:rPr>
          <w:b/>
          <w:spacing w:val="0"/>
          <w:sz w:val="24"/>
          <w:szCs w:val="24"/>
        </w:rPr>
        <w:t>ГОРОДА  ЕКАТЕРИНБУРГА</w:t>
      </w:r>
    </w:p>
    <w:p w:rsidR="002F11D8" w:rsidRPr="008E437D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7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– ДЕТСКИЙ САД № 201</w:t>
      </w: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7D">
        <w:rPr>
          <w:rFonts w:ascii="Times New Roman" w:hAnsi="Times New Roman" w:cs="Times New Roman"/>
          <w:b/>
          <w:sz w:val="24"/>
          <w:szCs w:val="24"/>
        </w:rPr>
        <w:t>МБДОУ – детский сад № 201</w:t>
      </w: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1D8" w:rsidRDefault="002F11D8" w:rsidP="002F11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1D8" w:rsidRPr="008E437D" w:rsidRDefault="002F11D8" w:rsidP="002F11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1D8" w:rsidRPr="008E437D" w:rsidRDefault="002F11D8" w:rsidP="002F11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37D">
        <w:rPr>
          <w:rFonts w:ascii="Times New Roman" w:hAnsi="Times New Roman" w:cs="Times New Roman"/>
          <w:b/>
          <w:sz w:val="40"/>
          <w:szCs w:val="40"/>
        </w:rPr>
        <w:t>Аналитическая записка</w:t>
      </w:r>
    </w:p>
    <w:p w:rsidR="002F11D8" w:rsidRPr="008E437D" w:rsidRDefault="002F11D8" w:rsidP="002F11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37D">
        <w:rPr>
          <w:rFonts w:ascii="Times New Roman" w:hAnsi="Times New Roman" w:cs="Times New Roman"/>
          <w:b/>
          <w:sz w:val="40"/>
          <w:szCs w:val="40"/>
        </w:rPr>
        <w:t>о результатах педагогической деятельности</w:t>
      </w:r>
    </w:p>
    <w:p w:rsidR="002F11D8" w:rsidRPr="008E437D" w:rsidRDefault="002F11D8" w:rsidP="002F11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1D8" w:rsidRDefault="002F11D8" w:rsidP="002F11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2F11D8" w:rsidRDefault="002F11D8" w:rsidP="002F11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6630">
        <w:rPr>
          <w:rFonts w:ascii="Times New Roman" w:hAnsi="Times New Roman" w:cs="Times New Roman"/>
          <w:b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sz w:val="28"/>
          <w:szCs w:val="28"/>
        </w:rPr>
        <w:t>ь МБДОУ № 201</w:t>
      </w:r>
    </w:p>
    <w:p w:rsidR="002F11D8" w:rsidRPr="004E6630" w:rsidRDefault="002F11D8" w:rsidP="002F11D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663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</w:t>
      </w: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11D8" w:rsidRDefault="002F11D8" w:rsidP="002F11D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2018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lastRenderedPageBreak/>
        <w:t>В своей работе использую современные формы и методы организации и проведения образовательной деятельности, которые обеспечивают развитие воспитанников и индивидуализацию их обучения. В моей работе с детьми приоритетом считаю максимальное содействие полноценному психическому и личностному развитию каждого ребенка, внимание к созданию эмоционального и психологического комфорта, а терпеливое отношение к каждому ребенку способствует формированию доброжелательных отношений между детьми.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00B6">
        <w:rPr>
          <w:rFonts w:ascii="Times New Roman" w:hAnsi="Times New Roman" w:cs="Times New Roman"/>
          <w:sz w:val="28"/>
          <w:szCs w:val="28"/>
        </w:rPr>
        <w:t>аботу осуществляла по четырем основным </w:t>
      </w:r>
      <w:r w:rsidRPr="003100B6">
        <w:rPr>
          <w:rFonts w:ascii="Times New Roman" w:hAnsi="Times New Roman" w:cs="Times New Roman"/>
          <w:sz w:val="28"/>
          <w:szCs w:val="28"/>
          <w:u w:val="single"/>
        </w:rPr>
        <w:t>направлениям</w:t>
      </w:r>
      <w:r w:rsidRPr="003100B6">
        <w:rPr>
          <w:rFonts w:ascii="Times New Roman" w:hAnsi="Times New Roman" w:cs="Times New Roman"/>
          <w:sz w:val="28"/>
          <w:szCs w:val="28"/>
        </w:rPr>
        <w:t>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 создание развивающей предметно-пространственной среды и условий для обогащенной разнообразной деятельности детей;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-развитие детей дошкольного возраста на основе единого процесса социализации и индивидуализации;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 педагогическая поддержка и сопровождение образовательных инициатив семьи;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В соответствии с выбранными направлениями решались следующие </w:t>
      </w:r>
      <w:r w:rsidRPr="003100B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3100B6">
        <w:rPr>
          <w:rFonts w:ascii="Times New Roman" w:hAnsi="Times New Roman" w:cs="Times New Roman"/>
          <w:sz w:val="28"/>
          <w:szCs w:val="28"/>
        </w:rPr>
        <w:t>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 создать развивающую предметно-пространственную среду, отвечающую современным требованиям и способствующую развитию игровой деятельности детей;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 развивать социально-коммуникативные навыки в процессе игровой и проектной деятельности;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 включить родителей в образовательный процесс через участие в проектной деятельности;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-повысить квалификацию через самообразование и систему профессионального общения.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При организации развивающей предметно-пространственной среды я использовала две </w:t>
      </w:r>
      <w:r w:rsidRPr="003100B6">
        <w:rPr>
          <w:rFonts w:ascii="Times New Roman" w:hAnsi="Times New Roman" w:cs="Times New Roman"/>
          <w:sz w:val="28"/>
          <w:szCs w:val="28"/>
          <w:u w:val="single"/>
        </w:rPr>
        <w:t>идеи</w:t>
      </w:r>
      <w:r w:rsidRPr="003100B6">
        <w:rPr>
          <w:rFonts w:ascii="Times New Roman" w:hAnsi="Times New Roman" w:cs="Times New Roman"/>
          <w:sz w:val="28"/>
          <w:szCs w:val="28"/>
        </w:rPr>
        <w:t>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lastRenderedPageBreak/>
        <w:t>• Детский сад - второй дом для малышей, в котором им должно быть уютно и комфортно.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Пространство группы должно способствовать полноценному и разностороннему развитию детей, для этого необходимо организовать среду для игр и отдыха.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При формировании предметно – пространственной среды учитывала следующие принципы ее </w:t>
      </w:r>
      <w:r w:rsidRPr="003100B6">
        <w:rPr>
          <w:rFonts w:ascii="Times New Roman" w:hAnsi="Times New Roman" w:cs="Times New Roman"/>
          <w:sz w:val="28"/>
          <w:szCs w:val="28"/>
          <w:u w:val="single"/>
        </w:rPr>
        <w:t>построения</w:t>
      </w:r>
      <w:r w:rsidRPr="003100B6">
        <w:rPr>
          <w:rFonts w:ascii="Times New Roman" w:hAnsi="Times New Roman" w:cs="Times New Roman"/>
          <w:sz w:val="28"/>
          <w:szCs w:val="28"/>
        </w:rPr>
        <w:t>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дистанции, позиции при взаимодействии;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активности;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самостоятельности;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творчества;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стабильности и динамичности;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педагогической целесообразности;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•принцип индивидуальной комфортности и эмоционального благополучия.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Общепринято, что верно выстроенная развивающая предметно-пространственная среда в группе обеспечивает: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игровую, познавательную, исследовательскую и творческую активность;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 </w:t>
      </w:r>
      <w:r w:rsidRPr="003100B6">
        <w:rPr>
          <w:rFonts w:ascii="Times New Roman" w:hAnsi="Times New Roman" w:cs="Times New Roman"/>
          <w:bCs/>
          <w:sz w:val="28"/>
          <w:szCs w:val="28"/>
        </w:rPr>
        <w:t>экспериментирование с материалами</w:t>
      </w:r>
      <w:r w:rsidRPr="003100B6">
        <w:rPr>
          <w:rFonts w:ascii="Times New Roman" w:hAnsi="Times New Roman" w:cs="Times New Roman"/>
          <w:sz w:val="28"/>
          <w:szCs w:val="28"/>
        </w:rPr>
        <w:t>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двигательную активность, включая развитие крупной и мелкой моторики, участие в соревнованиях и подвижных играх;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эмоциональное благополучие детей;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самовыражение дошкольников.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РПП среда в группе смоделирована мною с учетом интересов детей, индивидуальных потребностей и гендерно - дифференцированного подхода. С целью включения детей в развивающую игровую деятельность оформила и наполнила игровым материалом центры активности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100B6">
        <w:rPr>
          <w:rFonts w:ascii="Times New Roman" w:hAnsi="Times New Roman" w:cs="Times New Roman"/>
          <w:iCs/>
          <w:sz w:val="28"/>
          <w:szCs w:val="28"/>
        </w:rPr>
        <w:t>Центр природы»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«Центр сенсорного и математического развития»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«Центр конструирования»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«Центр безопасности»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«Центр познавательного развития»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«Центр патриотического </w:t>
      </w:r>
      <w:r w:rsidRPr="003100B6">
        <w:rPr>
          <w:rFonts w:ascii="Times New Roman" w:hAnsi="Times New Roman" w:cs="Times New Roman"/>
          <w:bCs/>
          <w:iCs/>
          <w:sz w:val="28"/>
          <w:szCs w:val="28"/>
        </w:rPr>
        <w:t>воспитания</w:t>
      </w:r>
      <w:r w:rsidRPr="003100B6">
        <w:rPr>
          <w:rFonts w:ascii="Times New Roman" w:hAnsi="Times New Roman" w:cs="Times New Roman"/>
          <w:iCs/>
          <w:sz w:val="28"/>
          <w:szCs w:val="28"/>
        </w:rPr>
        <w:t>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«Центр сюжетно-ролевых игр»</w:t>
      </w:r>
      <w:r w:rsidRPr="003100B6">
        <w:rPr>
          <w:rFonts w:ascii="Times New Roman" w:hAnsi="Times New Roman" w:cs="Times New Roman"/>
          <w:sz w:val="28"/>
          <w:szCs w:val="28"/>
        </w:rPr>
        <w:t>, центр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«Физкульт-Ура!»</w:t>
      </w:r>
      <w:r w:rsidRPr="003100B6">
        <w:rPr>
          <w:rFonts w:ascii="Times New Roman" w:hAnsi="Times New Roman" w:cs="Times New Roman"/>
          <w:sz w:val="28"/>
          <w:szCs w:val="28"/>
        </w:rPr>
        <w:t>, центр </w:t>
      </w:r>
      <w:r w:rsidRPr="003100B6">
        <w:rPr>
          <w:rFonts w:ascii="Times New Roman" w:hAnsi="Times New Roman" w:cs="Times New Roman"/>
          <w:iCs/>
          <w:sz w:val="28"/>
          <w:szCs w:val="28"/>
        </w:rPr>
        <w:t>«Здравствуй, книжка»</w:t>
      </w:r>
      <w:r w:rsidRPr="003100B6">
        <w:rPr>
          <w:rFonts w:ascii="Times New Roman" w:hAnsi="Times New Roman" w:cs="Times New Roman"/>
          <w:sz w:val="28"/>
          <w:szCs w:val="28"/>
        </w:rPr>
        <w:t>, </w:t>
      </w:r>
      <w:r w:rsidRPr="003100B6">
        <w:rPr>
          <w:rFonts w:ascii="Times New Roman" w:hAnsi="Times New Roman" w:cs="Times New Roman"/>
          <w:iCs/>
          <w:sz w:val="28"/>
          <w:szCs w:val="28"/>
        </w:rPr>
        <w:t xml:space="preserve">«Центр </w:t>
      </w:r>
      <w:r w:rsidRPr="003100B6">
        <w:rPr>
          <w:rFonts w:ascii="Times New Roman" w:hAnsi="Times New Roman" w:cs="Times New Roman"/>
          <w:iCs/>
          <w:sz w:val="28"/>
          <w:szCs w:val="28"/>
        </w:rPr>
        <w:lastRenderedPageBreak/>
        <w:t>художественно-эстетического развития»</w:t>
      </w:r>
      <w:r w:rsidRPr="003100B6">
        <w:rPr>
          <w:rFonts w:ascii="Times New Roman" w:hAnsi="Times New Roman" w:cs="Times New Roman"/>
          <w:sz w:val="28"/>
          <w:szCs w:val="28"/>
        </w:rPr>
        <w:t xml:space="preserve">. В соответствии с ФГОС </w:t>
      </w:r>
      <w:proofErr w:type="gramStart"/>
      <w:r w:rsidRPr="003100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00B6">
        <w:rPr>
          <w:rFonts w:ascii="Times New Roman" w:hAnsi="Times New Roman" w:cs="Times New Roman"/>
          <w:sz w:val="28"/>
          <w:szCs w:val="28"/>
        </w:rPr>
        <w:t xml:space="preserve"> обновлено всё игровое оборудование.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Созданные мною центры способствуют включению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3100B6">
        <w:rPr>
          <w:rFonts w:ascii="Times New Roman" w:hAnsi="Times New Roman" w:cs="Times New Roman"/>
          <w:sz w:val="28"/>
          <w:szCs w:val="28"/>
        </w:rPr>
        <w:t> в самостоятельную игровую деятельность, обеспечивают разностороннее развитие каждого ребёнка, создают благоприятный эмоционально – психологический климат в группе. РПП среда группы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их интеллектуальному развитию.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Результатом работы в этом направлении является диплом победителя 3 степени  во Всероссийском конкурсе номинация «Лучшее оформление ДОУ». 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Информационный уголок для родителей в приемной группы – это способ общения между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воспитателем и семьями</w:t>
      </w:r>
      <w:r w:rsidRPr="003100B6">
        <w:rPr>
          <w:rFonts w:ascii="Times New Roman" w:hAnsi="Times New Roman" w:cs="Times New Roman"/>
          <w:sz w:val="28"/>
          <w:szCs w:val="28"/>
        </w:rPr>
        <w:t>. При создании уголка для меня важно, не только наполнить его самой актуальной и полезной информацией, но и сделать его красочным и привлекающим внимание.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Свой опыт работы по оформлению и наполнению уголка для родителей я представила на сайте центра поддержки педагогов </w:t>
      </w:r>
      <w:r w:rsidRPr="003100B6">
        <w:rPr>
          <w:rFonts w:ascii="Times New Roman" w:hAnsi="Times New Roman" w:cs="Times New Roman"/>
          <w:iCs/>
          <w:sz w:val="28"/>
          <w:szCs w:val="28"/>
        </w:rPr>
        <w:t>«СМАРТ»</w:t>
      </w:r>
      <w:r w:rsidRPr="003100B6">
        <w:rPr>
          <w:rFonts w:ascii="Times New Roman" w:hAnsi="Times New Roman" w:cs="Times New Roman"/>
          <w:sz w:val="28"/>
          <w:szCs w:val="28"/>
        </w:rPr>
        <w:t> и в 2016г. стала победителем в международном конкурсе </w:t>
      </w:r>
      <w:r w:rsidRPr="003100B6">
        <w:rPr>
          <w:rFonts w:ascii="Times New Roman" w:hAnsi="Times New Roman" w:cs="Times New Roman"/>
          <w:iCs/>
          <w:sz w:val="28"/>
          <w:szCs w:val="28"/>
        </w:rPr>
        <w:t>«Информационный уголок для родителей»</w:t>
      </w:r>
      <w:r w:rsidRPr="003100B6">
        <w:rPr>
          <w:rFonts w:ascii="Times New Roman" w:hAnsi="Times New Roman" w:cs="Times New Roman"/>
          <w:sz w:val="28"/>
          <w:szCs w:val="28"/>
        </w:rPr>
        <w:t>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Современному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воспитателю</w:t>
      </w:r>
      <w:r w:rsidRPr="003100B6">
        <w:rPr>
          <w:rFonts w:ascii="Times New Roman" w:hAnsi="Times New Roman" w:cs="Times New Roman"/>
          <w:sz w:val="28"/>
          <w:szCs w:val="28"/>
        </w:rPr>
        <w:t xml:space="preserve"> постоянно приходится находиться в поиске новых форм и методов организации образовательной деятельности и игрового пространства группы. Центр поддержки педагогов СМАРТ предложил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>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100B6">
        <w:rPr>
          <w:rFonts w:ascii="Times New Roman" w:hAnsi="Times New Roman" w:cs="Times New Roman"/>
          <w:iCs/>
          <w:sz w:val="28"/>
          <w:szCs w:val="28"/>
        </w:rPr>
        <w:t>Лэпбук</w:t>
      </w:r>
      <w:proofErr w:type="spellEnd"/>
      <w:r w:rsidRPr="003100B6">
        <w:rPr>
          <w:rFonts w:ascii="Times New Roman" w:hAnsi="Times New Roman" w:cs="Times New Roman"/>
          <w:iCs/>
          <w:sz w:val="28"/>
          <w:szCs w:val="28"/>
        </w:rPr>
        <w:t xml:space="preserve"> как средство обучения дошкольников в условиях ФГОС </w:t>
      </w:r>
      <w:proofErr w:type="gramStart"/>
      <w:r w:rsidRPr="003100B6"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 w:rsidRPr="003100B6">
        <w:rPr>
          <w:rFonts w:ascii="Times New Roman" w:hAnsi="Times New Roman" w:cs="Times New Roman"/>
          <w:iCs/>
          <w:sz w:val="28"/>
          <w:szCs w:val="28"/>
        </w:rPr>
        <w:t>»</w:t>
      </w:r>
      <w:r w:rsidRPr="003100B6">
        <w:rPr>
          <w:rFonts w:ascii="Times New Roman" w:hAnsi="Times New Roman" w:cs="Times New Roman"/>
          <w:sz w:val="28"/>
          <w:szCs w:val="28"/>
        </w:rPr>
        <w:t xml:space="preserve">. Тема мне показалась интересной, и я приняла участие в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>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Так я узнала, что одним из средств обучения современных дошкольников является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или иными словами тематическая или интерактивная папка. Это такая книжка-раскладушка или самодельная </w:t>
      </w:r>
      <w:r w:rsidRPr="003100B6">
        <w:rPr>
          <w:rFonts w:ascii="Times New Roman" w:hAnsi="Times New Roman" w:cs="Times New Roman"/>
          <w:sz w:val="28"/>
          <w:szCs w:val="28"/>
        </w:rPr>
        <w:lastRenderedPageBreak/>
        <w:t>бумажная папка с множеством разнообразных деталей, кармашками всевозможных форм, мини-книжками, книжками-гармошками, конвертами разных форм, которые ребенок может доставать, перекладывать, складывать по своему желанию. В этой папке собирается материал по определенной теме.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позволяет педагогу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структурировать сложную информацию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развивает познавательный интерес и творческое мышление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разнообразить даже самую скучную тему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научить простому способу запоминания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объединить группу детей в детском саду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(всю семью)</w:t>
      </w:r>
      <w:r w:rsidRPr="003100B6">
        <w:rPr>
          <w:rFonts w:ascii="Times New Roman" w:hAnsi="Times New Roman" w:cs="Times New Roman"/>
          <w:sz w:val="28"/>
          <w:szCs w:val="28"/>
        </w:rPr>
        <w:t> для увлекательного и полезного занятия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Что очень важно,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отвечает требованиям ФГОС дошкольного образования к пространственной предметно-развивающей среде: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информативен;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>: способствует развитию творчества, воображения;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пригоден к использованию одновременно группой детей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100B6">
        <w:rPr>
          <w:rFonts w:ascii="Times New Roman" w:hAnsi="Times New Roman" w:cs="Times New Roman"/>
          <w:iCs/>
          <w:sz w:val="28"/>
          <w:szCs w:val="28"/>
        </w:rPr>
        <w:t xml:space="preserve">в том </w:t>
      </w:r>
      <w:proofErr w:type="gramStart"/>
      <w:r w:rsidRPr="003100B6">
        <w:rPr>
          <w:rFonts w:ascii="Times New Roman" w:hAnsi="Times New Roman" w:cs="Times New Roman"/>
          <w:iCs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100B6">
        <w:rPr>
          <w:rFonts w:ascii="Times New Roman" w:hAnsi="Times New Roman" w:cs="Times New Roman"/>
          <w:iCs/>
          <w:sz w:val="28"/>
          <w:szCs w:val="28"/>
        </w:rPr>
        <w:t xml:space="preserve"> с участием взрослого как играющего партнера)</w:t>
      </w:r>
      <w:r w:rsidRPr="003100B6">
        <w:rPr>
          <w:rFonts w:ascii="Times New Roman" w:hAnsi="Times New Roman" w:cs="Times New Roman"/>
          <w:sz w:val="28"/>
          <w:szCs w:val="28"/>
        </w:rPr>
        <w:t>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обладает дидактическими свойствами, несет в себе способы ознако</w:t>
      </w:r>
      <w:r>
        <w:rPr>
          <w:rFonts w:ascii="Times New Roman" w:hAnsi="Times New Roman" w:cs="Times New Roman"/>
          <w:sz w:val="28"/>
          <w:szCs w:val="28"/>
        </w:rPr>
        <w:t>мления с цветом, формой и т. д.</w:t>
      </w:r>
      <w:r w:rsidRPr="003100B6">
        <w:rPr>
          <w:rFonts w:ascii="Times New Roman" w:hAnsi="Times New Roman" w:cs="Times New Roman"/>
          <w:sz w:val="28"/>
          <w:szCs w:val="28"/>
        </w:rPr>
        <w:t>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является средством художественно-эстетического развития ребенка, приобщает его к миру искусства;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• его структура и содержание доступно детям дошкольного возраста;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Замечательные возможности создания и использования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подтолкнули меня к началу учебного года сделать </w:t>
      </w:r>
      <w:proofErr w:type="gramStart"/>
      <w:r w:rsidRPr="003100B6"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 w:rsidRPr="0031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>, как методическое приложение к рабочей программе.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Моя папка - раскладушка содержит весь практический методический материал в соответствии с целями и задачами реализуемой рабочей программы. Это своего </w:t>
      </w:r>
      <w:r w:rsidRPr="009B524D">
        <w:rPr>
          <w:rFonts w:ascii="Times New Roman" w:hAnsi="Times New Roman" w:cs="Times New Roman"/>
          <w:i/>
          <w:sz w:val="28"/>
          <w:szCs w:val="28"/>
        </w:rPr>
        <w:t>рода </w:t>
      </w:r>
      <w:r w:rsidRPr="009B524D">
        <w:rPr>
          <w:rFonts w:ascii="Times New Roman" w:hAnsi="Times New Roman" w:cs="Times New Roman"/>
          <w:i/>
          <w:iCs/>
          <w:sz w:val="28"/>
          <w:szCs w:val="28"/>
        </w:rPr>
        <w:t>«копилка»</w:t>
      </w:r>
      <w:r w:rsidRPr="003100B6">
        <w:rPr>
          <w:rFonts w:ascii="Times New Roman" w:hAnsi="Times New Roman" w:cs="Times New Roman"/>
          <w:sz w:val="28"/>
          <w:szCs w:val="28"/>
        </w:rPr>
        <w:t xml:space="preserve"> учебного материала, удобное средство сбора, систематизации, обобщения и </w:t>
      </w:r>
      <w:r w:rsidRPr="003100B6">
        <w:rPr>
          <w:rFonts w:ascii="Times New Roman" w:hAnsi="Times New Roman" w:cs="Times New Roman"/>
          <w:sz w:val="28"/>
          <w:szCs w:val="28"/>
        </w:rPr>
        <w:lastRenderedPageBreak/>
        <w:t>последующего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воспроизведения накопленных знаний</w:t>
      </w:r>
      <w:r w:rsidRPr="003100B6">
        <w:rPr>
          <w:rFonts w:ascii="Times New Roman" w:hAnsi="Times New Roman" w:cs="Times New Roman"/>
          <w:sz w:val="28"/>
          <w:szCs w:val="28"/>
        </w:rPr>
        <w:t>. А с другой стороны, это прекрасный способ подать всю имеющуюся информацию в компактной интересной для детей форме.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Результаты использования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в совместной деятельности положительны.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-быстрое запоминание стихов, пословиц, поговорок;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-проявление повышенного интереса к содержанию;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-проявление самостоятельности при работе с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>;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-проявление интереса со стороны родителей.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использую как наглядно-практический метод обучения, что помогает в развитии познавательных, коммуникативных и творческих способностей детей.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  <w:u w:val="single"/>
        </w:rPr>
        <w:t xml:space="preserve">Изготовлены </w:t>
      </w:r>
      <w:proofErr w:type="spellStart"/>
      <w:r w:rsidRPr="003100B6">
        <w:rPr>
          <w:rFonts w:ascii="Times New Roman" w:hAnsi="Times New Roman" w:cs="Times New Roman"/>
          <w:sz w:val="28"/>
          <w:szCs w:val="28"/>
          <w:u w:val="single"/>
        </w:rPr>
        <w:t>лэпбуки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>:</w:t>
      </w:r>
    </w:p>
    <w:p w:rsidR="003100B6" w:rsidRP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i/>
          <w:iCs/>
          <w:sz w:val="28"/>
          <w:szCs w:val="28"/>
        </w:rPr>
        <w:t>«Осень»</w:t>
      </w:r>
    </w:p>
    <w:p w:rsidR="003100B6" w:rsidRDefault="003100B6" w:rsidP="002F11D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0B6">
        <w:rPr>
          <w:rFonts w:ascii="Times New Roman" w:hAnsi="Times New Roman" w:cs="Times New Roman"/>
          <w:i/>
          <w:iCs/>
          <w:sz w:val="28"/>
          <w:szCs w:val="28"/>
        </w:rPr>
        <w:t>«Скоро в школу»</w:t>
      </w:r>
    </w:p>
    <w:p w:rsidR="009B524D" w:rsidRPr="003100B6" w:rsidRDefault="009B524D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«Правила безопасности в зимний период»</w:t>
      </w:r>
    </w:p>
    <w:p w:rsidR="002F11D8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В поисках реализации данных задач были определены технологии, методы и формы организации образовательной деятельности с детьми.</w:t>
      </w:r>
    </w:p>
    <w:p w:rsid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«Ум ребенка находится на кончиках его пальцев». </w:t>
      </w:r>
      <w:proofErr w:type="spellStart"/>
      <w:r w:rsidRPr="0080603A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806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03A" w:rsidRDefault="0080603A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>Вся жизнь ребенка — игра. И потому процесс обучения ребенка не может проходить без нее. Тактильные ощущения,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 Постоянная стимуляция зон коры головного мозга, отвечающих за мелкую моторику, — необходимый элемент в системе логопедического воздействия. Применение камушков «</w:t>
      </w:r>
      <w:proofErr w:type="spellStart"/>
      <w:r w:rsidRPr="0080603A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0603A">
        <w:rPr>
          <w:rFonts w:ascii="Times New Roman" w:hAnsi="Times New Roman" w:cs="Times New Roman"/>
          <w:sz w:val="28"/>
          <w:szCs w:val="28"/>
        </w:rPr>
        <w:t>» — это один из нетрадиционных приемов обучения, интересный для детей. Это универсальное пособие представляет собой готовые наборы стеклянных камешков разного цвета и различные задания с ними.</w:t>
      </w:r>
    </w:p>
    <w:p w:rsidR="0080603A" w:rsidRPr="0080603A" w:rsidRDefault="0080603A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Увлекательные игры с камешками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80603A">
        <w:rPr>
          <w:rFonts w:ascii="Times New Roman" w:hAnsi="Times New Roman" w:cs="Times New Roman"/>
          <w:sz w:val="28"/>
          <w:szCs w:val="28"/>
        </w:rPr>
        <w:t>арблс</w:t>
      </w:r>
      <w:proofErr w:type="spellEnd"/>
      <w:r w:rsidRPr="00806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lastRenderedPageBreak/>
        <w:t>1. Положите камешки в любой лоток, тазик, опустите туда руку, пусть ребенок последует вашему примеру. Вместе с детьми пальчиками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03A">
        <w:rPr>
          <w:rFonts w:ascii="Times New Roman" w:hAnsi="Times New Roman" w:cs="Times New Roman"/>
          <w:sz w:val="28"/>
          <w:szCs w:val="28"/>
        </w:rPr>
        <w:t xml:space="preserve">перебирайте камешки.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2. Спрячьте любой предмет в емкость с камешками. Пусть ребенок постарается отыскать его.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3. Высыпьте камешки на пол. Предложите ребенку отыскать одинаковые камешки.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4. Перекладывайте камешки по одному из одной емкости в другую. Рассматривайте каждый камешек, ощупывайте. Называйте цвет, форму, размер. Обращайте внимание, какой камешек, гладкий или шероховатый.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0603A">
        <w:rPr>
          <w:rFonts w:ascii="Times New Roman" w:hAnsi="Times New Roman" w:cs="Times New Roman"/>
          <w:sz w:val="28"/>
          <w:szCs w:val="28"/>
        </w:rPr>
        <w:t xml:space="preserve">Предложите малышу разложить камешки в разные мешочки по цветам: в красный мешочек - камешки красного цвета, в белый - белого цвета т.д. </w:t>
      </w:r>
      <w:proofErr w:type="gramEnd"/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6. Разложите камешки в шкатулки по величине: большие - в большую шкатулку, а маленькие - в маленькую.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7. Внимательно рассмотрите все ваши камешки. Отыщите самый большой и самый маленький, самый яркий и самый тусклый.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8. Разложите камешки по кучкам, от одного камешка в первой кучке, до 10 в последней кучке.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9. Если ребенок владеет счетом и знает цифры от 1 до 10 - предложите такую игру. Напишите цифры от 1 до 10., разложите цифры, пусть малыш напротив каждой цифры положит соответствующее количество камешков.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0603A">
        <w:rPr>
          <w:rFonts w:ascii="Times New Roman" w:hAnsi="Times New Roman" w:cs="Times New Roman"/>
          <w:sz w:val="28"/>
          <w:szCs w:val="28"/>
        </w:rPr>
        <w:t xml:space="preserve">0. Если вы знакомите ребенка с буквами, то можно предложить выложить данную буку из камешков разных цветов, либо использовать камешки одного цвета.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11. Использование камешков </w:t>
      </w:r>
      <w:proofErr w:type="spellStart"/>
      <w:r w:rsidRPr="0080603A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0603A">
        <w:rPr>
          <w:rFonts w:ascii="Times New Roman" w:hAnsi="Times New Roman" w:cs="Times New Roman"/>
          <w:sz w:val="28"/>
          <w:szCs w:val="28"/>
        </w:rPr>
        <w:t xml:space="preserve"> при изучении лексических тем.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12. Выложи по контуру.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proofErr w:type="gramStart"/>
      <w:r w:rsidRPr="0080603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0603A">
        <w:rPr>
          <w:rFonts w:ascii="Times New Roman" w:hAnsi="Times New Roman" w:cs="Times New Roman"/>
          <w:sz w:val="28"/>
          <w:szCs w:val="28"/>
        </w:rPr>
        <w:t xml:space="preserve"> - буквенный</w:t>
      </w:r>
      <w:proofErr w:type="gramEnd"/>
      <w:r w:rsidRPr="0080603A">
        <w:rPr>
          <w:rFonts w:ascii="Times New Roman" w:hAnsi="Times New Roman" w:cs="Times New Roman"/>
          <w:sz w:val="28"/>
          <w:szCs w:val="28"/>
        </w:rPr>
        <w:t xml:space="preserve"> анализ слов. </w:t>
      </w:r>
    </w:p>
    <w:p w:rsidR="0080603A" w:rsidRPr="0080603A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 xml:space="preserve">14. Составление предложений. </w:t>
      </w:r>
    </w:p>
    <w:p w:rsidR="0080603A" w:rsidRPr="003100B6" w:rsidRDefault="0080603A" w:rsidP="002F1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3A">
        <w:rPr>
          <w:rFonts w:ascii="Times New Roman" w:hAnsi="Times New Roman" w:cs="Times New Roman"/>
          <w:sz w:val="28"/>
          <w:szCs w:val="28"/>
        </w:rPr>
        <w:t>15.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03A">
        <w:rPr>
          <w:rFonts w:ascii="Times New Roman" w:hAnsi="Times New Roman" w:cs="Times New Roman"/>
          <w:sz w:val="28"/>
          <w:szCs w:val="28"/>
        </w:rPr>
        <w:t>пространственных представлений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b/>
          <w:sz w:val="28"/>
          <w:szCs w:val="28"/>
        </w:rPr>
        <w:lastRenderedPageBreak/>
        <w:t>Мнемотехника (</w:t>
      </w:r>
      <w:r w:rsidRPr="003100B6">
        <w:rPr>
          <w:rFonts w:ascii="Times New Roman" w:hAnsi="Times New Roman" w:cs="Times New Roman"/>
          <w:sz w:val="28"/>
          <w:szCs w:val="28"/>
        </w:rPr>
        <w:t>Ткаченко Татьяна Александровна</w:t>
      </w:r>
      <w:r w:rsidRPr="003100B6">
        <w:rPr>
          <w:rFonts w:ascii="Times New Roman" w:hAnsi="Times New Roman" w:cs="Times New Roman"/>
          <w:b/>
          <w:sz w:val="28"/>
          <w:szCs w:val="28"/>
        </w:rPr>
        <w:t xml:space="preserve">) - </w:t>
      </w:r>
      <w:r w:rsidRPr="003100B6">
        <w:rPr>
          <w:rFonts w:ascii="Times New Roman" w:hAnsi="Times New Roman" w:cs="Times New Roman"/>
          <w:sz w:val="28"/>
          <w:szCs w:val="28"/>
        </w:rPr>
        <w:t xml:space="preserve">это система методов и приемов, обеспечивающих эффективное запоминание, сохранение и воспроизведение информации. </w:t>
      </w:r>
      <w:proofErr w:type="spellStart"/>
      <w:r w:rsidRPr="003100B6">
        <w:rPr>
          <w:rFonts w:ascii="Times New Roman" w:hAnsi="Times New Roman" w:cs="Times New Roman"/>
          <w:b/>
          <w:sz w:val="28"/>
          <w:szCs w:val="28"/>
        </w:rPr>
        <w:t>Мнемотаблица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— это схема, в которую заложена определенная информация.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Данную технику, рекомендуется использовать даже в младшей группе, конечно с учетом возраста. 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Слова "мнемотехника" и "мнемоника" обозначают одно и то же - техника запоминания.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Внедряя технологию мнемотехника, мною создан центр речевой игротеки с учетом интересов и пожеланий воспитанников, сформирован банк алгоритмов и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в соответствии с комплексно-тематическим планом, разработаны и реализованы презентации для детей по речевому развитию.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Педагоги и психологи не раз доказывали, что социально-коммуникативное развитие детей относится к числу важнейших проблем педагогики. Ее актуальность возрастает в современных условиях в связи с особенностями социального окружения ребёнка, в котором часто наблюдаются дефицит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воспитанности</w:t>
      </w:r>
      <w:r w:rsidRPr="003100B6">
        <w:rPr>
          <w:rFonts w:ascii="Times New Roman" w:hAnsi="Times New Roman" w:cs="Times New Roman"/>
          <w:sz w:val="28"/>
          <w:szCs w:val="28"/>
        </w:rPr>
        <w:t>, доброты, доброжелательности, речевой культуры во взаимоотношениях людей.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Очень важно в </w:t>
      </w:r>
      <w:r w:rsidRPr="003100B6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3100B6">
        <w:rPr>
          <w:rFonts w:ascii="Times New Roman" w:hAnsi="Times New Roman" w:cs="Times New Roman"/>
          <w:sz w:val="28"/>
          <w:szCs w:val="28"/>
        </w:rPr>
        <w:t> дошкольного детства уделять большое внимание развитию коммуникативных навыков у детей, так как именно в этот </w:t>
      </w:r>
      <w:r w:rsidRPr="003100B6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3100B6">
        <w:rPr>
          <w:rFonts w:ascii="Times New Roman" w:hAnsi="Times New Roman" w:cs="Times New Roman"/>
          <w:sz w:val="28"/>
          <w:szCs w:val="28"/>
        </w:rPr>
        <w:t> закладывается фундамент моральных принципов, развивается эмоционально-волевая сфера личности, формируется продуктивный опыт повседневного общения. От того, как сформированы навыки общения, умения управлять своими эмоциями во многом зависит характер будущих отношений дошкольников в социуме.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Работая над темой «Формирование коммуникативных навыков дошкольников в процессе игровой деятельности», в плане самообразования изучила методическую литературу. На основе рекомендаций методических пособий разработала и систематизировала дидактические игры, создала </w:t>
      </w:r>
      <w:r w:rsidRPr="003100B6">
        <w:rPr>
          <w:rFonts w:ascii="Times New Roman" w:hAnsi="Times New Roman" w:cs="Times New Roman"/>
          <w:sz w:val="28"/>
          <w:szCs w:val="28"/>
        </w:rPr>
        <w:lastRenderedPageBreak/>
        <w:t>картотеки игр на развитие навыков общения, игр – ситуаций, игр для развития коммуникативных качеств, сюжетно – ролевые игры.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Разработанные и используемые в практике работы игры способствуют включению </w:t>
      </w:r>
      <w:r w:rsidRPr="009B524D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9B524D">
        <w:rPr>
          <w:rFonts w:ascii="Times New Roman" w:hAnsi="Times New Roman" w:cs="Times New Roman"/>
          <w:sz w:val="28"/>
          <w:szCs w:val="28"/>
        </w:rPr>
        <w:t> в</w:t>
      </w:r>
      <w:r w:rsidRPr="003100B6">
        <w:rPr>
          <w:rFonts w:ascii="Times New Roman" w:hAnsi="Times New Roman" w:cs="Times New Roman"/>
          <w:sz w:val="28"/>
          <w:szCs w:val="28"/>
        </w:rPr>
        <w:t xml:space="preserve"> самостоятельную игровую деятельность, обеспечивают разностороннее развитие каждого ребёнка, создают благополучный эмоционально – психологический климат в группе.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Результаты работы в этом направлении положительны.</w:t>
      </w:r>
    </w:p>
    <w:p w:rsidR="003100B6" w:rsidRPr="000564ED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На диаграмме представлен мониторинг образовательной области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310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0B6">
        <w:rPr>
          <w:rFonts w:ascii="Times New Roman" w:hAnsi="Times New Roman" w:cs="Times New Roman"/>
          <w:b/>
          <w:bCs/>
          <w:sz w:val="28"/>
          <w:szCs w:val="28"/>
        </w:rPr>
        <w:t>2015-2016 учебный год</w:t>
      </w:r>
    </w:p>
    <w:p w:rsidR="002F11D8" w:rsidRPr="002F11D8" w:rsidRDefault="00DE25AE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521842" wp14:editId="0C7989C0">
            <wp:extent cx="4579750" cy="2549471"/>
            <wp:effectExtent l="0" t="0" r="11430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00B6" w:rsidRPr="003100B6" w:rsidRDefault="00DE25AE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5AE">
        <w:rPr>
          <w:rFonts w:ascii="Times New Roman" w:hAnsi="Times New Roman" w:cs="Times New Roman"/>
          <w:b/>
          <w:bCs/>
          <w:sz w:val="28"/>
          <w:szCs w:val="28"/>
        </w:rPr>
        <w:t xml:space="preserve">2016-2017 учебный год                                     </w:t>
      </w:r>
    </w:p>
    <w:p w:rsidR="000564ED" w:rsidRDefault="000564ED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6C7DD" wp14:editId="456E455F">
            <wp:extent cx="4850970" cy="2603715"/>
            <wp:effectExtent l="0" t="0" r="26035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0564ED" w:rsidRDefault="000564ED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lastRenderedPageBreak/>
        <w:t>Итогами моей практической деятельности стали результаты, которые указывают на стабильную положительную динамику развития детей дошкольного возраста, с которыми Вы можете ознакомиться в представленном слайде.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-90% воспитанников умеют вести диалог, тогда как в 2016 году общение посредством диалога удавалось лишь 61 %;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-сформированы навыки сотрудничества с 50% до 78%.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У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3100B6">
        <w:rPr>
          <w:rFonts w:ascii="Times New Roman" w:hAnsi="Times New Roman" w:cs="Times New Roman"/>
          <w:sz w:val="28"/>
          <w:szCs w:val="28"/>
        </w:rPr>
        <w:t> моей группы сформированы навыки игрового взаимодействия друг с другом, дети доброжелательные, коммуникативные, общительные.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В соответствии с Законом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«Об образовании»</w:t>
      </w:r>
      <w:r w:rsidRPr="003100B6">
        <w:rPr>
          <w:rFonts w:ascii="Times New Roman" w:hAnsi="Times New Roman" w:cs="Times New Roman"/>
          <w:sz w:val="28"/>
          <w:szCs w:val="28"/>
        </w:rPr>
        <w:t xml:space="preserve"> и ФГОС </w:t>
      </w:r>
      <w:proofErr w:type="gramStart"/>
      <w:r w:rsidRPr="003100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00B6">
        <w:rPr>
          <w:rFonts w:ascii="Times New Roman" w:hAnsi="Times New Roman" w:cs="Times New Roman"/>
          <w:sz w:val="28"/>
          <w:szCs w:val="28"/>
        </w:rPr>
        <w:t xml:space="preserve"> родители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>(законные представители)</w:t>
      </w:r>
      <w:r w:rsidRPr="003100B6">
        <w:rPr>
          <w:rFonts w:ascii="Times New Roman" w:hAnsi="Times New Roman" w:cs="Times New Roman"/>
          <w:sz w:val="28"/>
          <w:szCs w:val="28"/>
        </w:rPr>
        <w:t> являются полноценными партнерами и основными социальными заказчиками. Поэтому большую роль уделяю взаимодействию с родителями, так как считаю, что только совместная деятельность дает положительные результаты в развитии и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воспитании детей</w:t>
      </w:r>
      <w:r w:rsidRPr="003100B6">
        <w:rPr>
          <w:rFonts w:ascii="Times New Roman" w:hAnsi="Times New Roman" w:cs="Times New Roman"/>
          <w:sz w:val="28"/>
          <w:szCs w:val="28"/>
        </w:rPr>
        <w:t>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Осуществляя педагогическую поддержку и сопровождение образовательных инициатив семьи в вопросах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воспитания и развития детей</w:t>
      </w:r>
      <w:r w:rsidRPr="003100B6">
        <w:rPr>
          <w:rFonts w:ascii="Times New Roman" w:hAnsi="Times New Roman" w:cs="Times New Roman"/>
          <w:sz w:val="28"/>
          <w:szCs w:val="28"/>
        </w:rPr>
        <w:t>, использую нетрадиционные формы общения с родителями. В социальных сетях зарегистрирована закрытая группа для родителей моих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3100B6">
        <w:rPr>
          <w:rFonts w:ascii="Times New Roman" w:hAnsi="Times New Roman" w:cs="Times New Roman"/>
          <w:sz w:val="28"/>
          <w:szCs w:val="28"/>
        </w:rPr>
        <w:t>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В группе размещаю фото и видео репортажи о жизни детей в детском саду. Для родителей открыты странички </w:t>
      </w:r>
      <w:r w:rsidRPr="003100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524D">
        <w:rPr>
          <w:rFonts w:ascii="Times New Roman" w:hAnsi="Times New Roman" w:cs="Times New Roman"/>
          <w:iCs/>
          <w:sz w:val="28"/>
          <w:szCs w:val="28"/>
        </w:rPr>
        <w:t>«Советы </w:t>
      </w:r>
      <w:r w:rsidRPr="009B524D">
        <w:rPr>
          <w:rFonts w:ascii="Times New Roman" w:hAnsi="Times New Roman" w:cs="Times New Roman"/>
          <w:bCs/>
          <w:iCs/>
          <w:sz w:val="28"/>
          <w:szCs w:val="28"/>
        </w:rPr>
        <w:t>воспитания</w:t>
      </w:r>
      <w:r w:rsidRPr="009B524D">
        <w:rPr>
          <w:rFonts w:ascii="Times New Roman" w:hAnsi="Times New Roman" w:cs="Times New Roman"/>
          <w:iCs/>
          <w:sz w:val="28"/>
          <w:szCs w:val="28"/>
        </w:rPr>
        <w:t>»</w:t>
      </w:r>
      <w:r w:rsidRPr="009B524D">
        <w:rPr>
          <w:rFonts w:ascii="Times New Roman" w:hAnsi="Times New Roman" w:cs="Times New Roman"/>
          <w:sz w:val="28"/>
          <w:szCs w:val="28"/>
        </w:rPr>
        <w:t>, </w:t>
      </w:r>
      <w:r w:rsidRPr="009B524D">
        <w:rPr>
          <w:rFonts w:ascii="Times New Roman" w:hAnsi="Times New Roman" w:cs="Times New Roman"/>
          <w:iCs/>
          <w:sz w:val="28"/>
          <w:szCs w:val="28"/>
        </w:rPr>
        <w:t>«Внимание-конкурс!»</w:t>
      </w:r>
      <w:r w:rsidRPr="009B524D">
        <w:rPr>
          <w:rFonts w:ascii="Times New Roman" w:hAnsi="Times New Roman" w:cs="Times New Roman"/>
          <w:sz w:val="28"/>
          <w:szCs w:val="28"/>
        </w:rPr>
        <w:t>.</w:t>
      </w:r>
      <w:r w:rsidRPr="003100B6">
        <w:rPr>
          <w:rFonts w:ascii="Times New Roman" w:hAnsi="Times New Roman" w:cs="Times New Roman"/>
          <w:sz w:val="28"/>
          <w:szCs w:val="28"/>
        </w:rPr>
        <w:t xml:space="preserve"> Родители общаются между собой, участвуют в комментариях. Видят результаты развития своего ребенка, владеют информацией о том, что происходит в детском саду, получают советы и рекомендации. Такое интернет общение позволяет включить родителей в педагогический процесс и расширяет поле позитивного сотрудничества.</w:t>
      </w:r>
    </w:p>
    <w:p w:rsid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родителей, с целью </w:t>
      </w:r>
      <w:proofErr w:type="gramStart"/>
      <w:r w:rsidRPr="003100B6">
        <w:rPr>
          <w:rFonts w:ascii="Times New Roman" w:hAnsi="Times New Roman" w:cs="Times New Roman"/>
          <w:sz w:val="28"/>
          <w:szCs w:val="28"/>
        </w:rPr>
        <w:t>изучения общественного мнения качества работы педагогической деятельности</w:t>
      </w:r>
      <w:proofErr w:type="gramEnd"/>
      <w:r w:rsidRPr="003100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537B" w:rsidRPr="003100B6" w:rsidRDefault="0018537B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68306B" wp14:editId="621649B8">
            <wp:extent cx="4095345" cy="297666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15" cy="2978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100B6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3100B6">
        <w:rPr>
          <w:rFonts w:ascii="Times New Roman" w:hAnsi="Times New Roman" w:cs="Times New Roman"/>
          <w:sz w:val="28"/>
          <w:szCs w:val="28"/>
        </w:rPr>
        <w:t xml:space="preserve"> работой воспитателя в группе 96% опрошенных родителей;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-по сравнению с 2016 годом (42%) увеличилось число "родителей-партнеров" на 39%;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-увеличилось число семей, проявляющих интерес к речевому развитию своих детей 2016 год - 49%, 2017 год - 97% (динамика 48%),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-повысилась посещаемость совместных мероприятий на 56% (2016 год - 36%, 2017 год - 87%).</w:t>
      </w:r>
    </w:p>
    <w:p w:rsidR="003100B6" w:rsidRPr="003100B6" w:rsidRDefault="009B524D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100B6" w:rsidRPr="003100B6">
        <w:rPr>
          <w:rFonts w:ascii="Times New Roman" w:hAnsi="Times New Roman" w:cs="Times New Roman"/>
          <w:sz w:val="28"/>
          <w:szCs w:val="28"/>
        </w:rPr>
        <w:t>спешно использовала метод проектной деятельности. При реализации любого проекта большое значение уделяю включению родителей в образовательный процесс. Уже давно известно, что совместное творчество детей и родителей формирует хорошие доверительные отношения между ними, оказывает положительное влияние на развитие ребенка и приучает его сотрудничать. Признание приоритета семейного </w:t>
      </w:r>
      <w:r w:rsidR="003100B6" w:rsidRPr="003100B6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="003100B6" w:rsidRPr="003100B6">
        <w:rPr>
          <w:rFonts w:ascii="Times New Roman" w:hAnsi="Times New Roman" w:cs="Times New Roman"/>
          <w:sz w:val="28"/>
          <w:szCs w:val="28"/>
        </w:rPr>
        <w:t> требует новых отношений семьи и дошкольного учреждения. Новизна этих отношений определяется понятиями "сотрудничество" и "взаимодействие". Главным считаю установление доверительных отношений между детьми, родителями и педагогами, создание условий для творческой самореализации родителей и детей, формирование уважительных взаимоотношений семьи и образовательного учреждения.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lastRenderedPageBreak/>
        <w:t>Совместно с детьми и родителями были реализованы </w:t>
      </w:r>
      <w:r w:rsidRPr="003100B6">
        <w:rPr>
          <w:rFonts w:ascii="Times New Roman" w:hAnsi="Times New Roman" w:cs="Times New Roman"/>
          <w:sz w:val="28"/>
          <w:szCs w:val="28"/>
          <w:u w:val="single"/>
        </w:rPr>
        <w:t>проекты</w:t>
      </w:r>
      <w:r w:rsidRPr="003100B6">
        <w:rPr>
          <w:rFonts w:ascii="Times New Roman" w:hAnsi="Times New Roman" w:cs="Times New Roman"/>
          <w:sz w:val="28"/>
          <w:szCs w:val="28"/>
        </w:rPr>
        <w:t>:</w:t>
      </w:r>
      <w:r w:rsidR="009B524D">
        <w:rPr>
          <w:rFonts w:ascii="Times New Roman" w:hAnsi="Times New Roman" w:cs="Times New Roman"/>
          <w:sz w:val="28"/>
          <w:szCs w:val="28"/>
        </w:rPr>
        <w:t xml:space="preserve"> «Подарок ветерану», «</w:t>
      </w:r>
      <w:r w:rsidRPr="003100B6">
        <w:rPr>
          <w:rFonts w:ascii="Times New Roman" w:hAnsi="Times New Roman" w:cs="Times New Roman"/>
          <w:sz w:val="28"/>
          <w:szCs w:val="28"/>
        </w:rPr>
        <w:t>Безопасност</w:t>
      </w:r>
      <w:r w:rsidR="009B524D">
        <w:rPr>
          <w:rFonts w:ascii="Times New Roman" w:hAnsi="Times New Roman" w:cs="Times New Roman"/>
          <w:sz w:val="28"/>
          <w:szCs w:val="28"/>
        </w:rPr>
        <w:t>ь детей, "Зимняя радость детям», «</w:t>
      </w:r>
      <w:r w:rsidRPr="003100B6">
        <w:rPr>
          <w:rFonts w:ascii="Times New Roman" w:hAnsi="Times New Roman" w:cs="Times New Roman"/>
          <w:sz w:val="28"/>
          <w:szCs w:val="28"/>
        </w:rPr>
        <w:t>Мамы разные нужны, их профессии важны»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Использование проектного метода в образовательном процессе позволило успешно развивать в детях любознательность, творческую и речевую активность, повысить самооценку в кругу сверстников. </w:t>
      </w:r>
      <w:r w:rsidRPr="009B524D">
        <w:rPr>
          <w:rFonts w:ascii="Times New Roman" w:hAnsi="Times New Roman" w:cs="Times New Roman"/>
          <w:sz w:val="28"/>
          <w:szCs w:val="28"/>
        </w:rPr>
        <w:t>Мои </w:t>
      </w:r>
      <w:r w:rsidRPr="009B524D">
        <w:rPr>
          <w:rFonts w:ascii="Times New Roman" w:hAnsi="Times New Roman" w:cs="Times New Roman"/>
          <w:bCs/>
          <w:sz w:val="28"/>
          <w:szCs w:val="28"/>
        </w:rPr>
        <w:t>воспитанники</w:t>
      </w:r>
      <w:r w:rsidRPr="003100B6">
        <w:rPr>
          <w:rFonts w:ascii="Times New Roman" w:hAnsi="Times New Roman" w:cs="Times New Roman"/>
          <w:sz w:val="28"/>
          <w:szCs w:val="28"/>
        </w:rPr>
        <w:t> неоднократно были победителями конкурсов чтецов, проводимых в детском саду. 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bCs/>
          <w:sz w:val="28"/>
          <w:szCs w:val="28"/>
        </w:rPr>
        <w:t xml:space="preserve"> Воспитанники</w:t>
      </w:r>
      <w:r w:rsidRPr="003100B6">
        <w:rPr>
          <w:rFonts w:ascii="Times New Roman" w:hAnsi="Times New Roman" w:cs="Times New Roman"/>
          <w:sz w:val="28"/>
          <w:szCs w:val="28"/>
        </w:rPr>
        <w:t xml:space="preserve"> моей группы совместно с родителями приняли активное участие в творческих и спортивных мероприятиях, проводимых в детском саду и на муниципальном </w:t>
      </w:r>
      <w:r w:rsidRPr="009B524D">
        <w:rPr>
          <w:rFonts w:ascii="Times New Roman" w:hAnsi="Times New Roman" w:cs="Times New Roman"/>
          <w:sz w:val="28"/>
          <w:szCs w:val="28"/>
        </w:rPr>
        <w:t>уровне</w:t>
      </w:r>
      <w:r w:rsidRPr="003100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2015 г</w:t>
      </w:r>
      <w:r w:rsidRPr="003100B6">
        <w:rPr>
          <w:rFonts w:ascii="Times New Roman" w:hAnsi="Times New Roman" w:cs="Times New Roman"/>
          <w:b/>
          <w:bCs/>
          <w:sz w:val="28"/>
          <w:szCs w:val="28"/>
        </w:rPr>
        <w:t>. -</w:t>
      </w:r>
      <w:r w:rsidRPr="003100B6">
        <w:rPr>
          <w:rFonts w:ascii="Times New Roman" w:hAnsi="Times New Roman" w:cs="Times New Roman"/>
          <w:sz w:val="28"/>
          <w:szCs w:val="28"/>
        </w:rPr>
        <w:t xml:space="preserve"> Областной конкурс детского творчества «Наследники дяди Миши», посвященный 80-летию службы ОРУД-ГАИ-ГИБДД МВД России;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2016 г. – </w:t>
      </w:r>
      <w:r w:rsidRPr="003100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0B6">
        <w:rPr>
          <w:rFonts w:ascii="Times New Roman" w:hAnsi="Times New Roman" w:cs="Times New Roman"/>
          <w:sz w:val="28"/>
          <w:szCs w:val="28"/>
        </w:rPr>
        <w:t xml:space="preserve"> Международный конкурс творческих работ "Мои летние приключения»,  лауреаты; 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2017 г. - </w:t>
      </w:r>
      <w:r w:rsidRPr="003100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00B6">
        <w:rPr>
          <w:rFonts w:ascii="Times New Roman" w:hAnsi="Times New Roman" w:cs="Times New Roman"/>
          <w:sz w:val="28"/>
          <w:szCs w:val="28"/>
        </w:rPr>
        <w:t xml:space="preserve">  Танцевальный фестиваль-конкурс «Карусель» среди детских садов г. Екатеринбурга;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2017г. - Всероссийский конкурс «Мой Екатеринбург», диплом </w:t>
      </w:r>
      <w:r w:rsidRPr="003100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0B6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2017 г. – Всероссийский конкурс</w:t>
      </w:r>
      <w:r w:rsidRPr="003100B6">
        <w:rPr>
          <w:rFonts w:ascii="Times New Roman" w:hAnsi="Times New Roman" w:cs="Times New Roman"/>
          <w:sz w:val="28"/>
          <w:szCs w:val="28"/>
        </w:rPr>
        <w:tab/>
        <w:t xml:space="preserve"> «Декоративно-прикладное творчество», диплом </w:t>
      </w:r>
      <w:r w:rsidRPr="003100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0B6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2017 г.  – Всероссийский творческий конкурс  </w:t>
      </w:r>
    </w:p>
    <w:p w:rsid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«Международный женский день» диплом </w:t>
      </w:r>
      <w:r w:rsidRPr="003100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0B6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9B524D">
        <w:rPr>
          <w:rFonts w:ascii="Times New Roman" w:hAnsi="Times New Roman" w:cs="Times New Roman"/>
          <w:sz w:val="28"/>
          <w:szCs w:val="28"/>
        </w:rPr>
        <w:t>;</w:t>
      </w:r>
    </w:p>
    <w:p w:rsidR="009B524D" w:rsidRPr="003100B6" w:rsidRDefault="009B524D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2F759A">
        <w:rPr>
          <w:rFonts w:ascii="Times New Roman" w:hAnsi="Times New Roman" w:cs="Times New Roman"/>
          <w:sz w:val="28"/>
          <w:szCs w:val="28"/>
        </w:rPr>
        <w:t>г. – диплом 3 степени.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Меня радует, что родители откликаются на мои предложения поуча</w:t>
      </w:r>
      <w:r w:rsidR="002F759A">
        <w:rPr>
          <w:rFonts w:ascii="Times New Roman" w:hAnsi="Times New Roman" w:cs="Times New Roman"/>
          <w:sz w:val="28"/>
          <w:szCs w:val="28"/>
        </w:rPr>
        <w:t>ствовать в том или ином конкурсном мероприятии</w:t>
      </w:r>
      <w:r w:rsidRPr="003100B6">
        <w:rPr>
          <w:rFonts w:ascii="Times New Roman" w:hAnsi="Times New Roman" w:cs="Times New Roman"/>
          <w:sz w:val="28"/>
          <w:szCs w:val="28"/>
        </w:rPr>
        <w:t xml:space="preserve">. Отбирая тематику конкурсов, всегда учитываю интересы и возможности ребенка, с тем, чтобы повысить ситуацию успеха и значимость его в кругу сверстников. </w:t>
      </w:r>
    </w:p>
    <w:p w:rsidR="003100B6" w:rsidRP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 xml:space="preserve">Возможности конкурсного движения использую для того, чтобы сам ребенок увидел свои успехи. </w:t>
      </w:r>
    </w:p>
    <w:p w:rsidR="0018537B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lastRenderedPageBreak/>
        <w:t>Имею благодарности за подготовку и участие моих </w:t>
      </w:r>
      <w:r w:rsidRPr="003100B6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3100B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100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00B6">
        <w:rPr>
          <w:rFonts w:ascii="Times New Roman" w:hAnsi="Times New Roman" w:cs="Times New Roman"/>
          <w:sz w:val="28"/>
          <w:szCs w:val="28"/>
        </w:rPr>
        <w:t xml:space="preserve"> Международных и всероссийских.</w:t>
      </w:r>
    </w:p>
    <w:p w:rsidR="0018537B" w:rsidRDefault="0018537B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37B">
        <w:rPr>
          <w:rFonts w:ascii="Times New Roman" w:hAnsi="Times New Roman" w:cs="Times New Roman"/>
          <w:bCs/>
          <w:sz w:val="28"/>
          <w:szCs w:val="28"/>
        </w:rPr>
        <w:t>Транслирование педагогического опыта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100B6" w:rsidRPr="00185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0B6" w:rsidRDefault="003100B6" w:rsidP="002F1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B6">
        <w:rPr>
          <w:rFonts w:ascii="Times New Roman" w:hAnsi="Times New Roman" w:cs="Times New Roman"/>
          <w:sz w:val="28"/>
          <w:szCs w:val="28"/>
        </w:rPr>
        <w:t>Принимаю личное участ</w:t>
      </w:r>
      <w:r w:rsidR="002F759A">
        <w:rPr>
          <w:rFonts w:ascii="Times New Roman" w:hAnsi="Times New Roman" w:cs="Times New Roman"/>
          <w:sz w:val="28"/>
          <w:szCs w:val="28"/>
        </w:rPr>
        <w:t>ие в профессиональных конкурсах.</w:t>
      </w:r>
      <w:r w:rsidRPr="003100B6">
        <w:rPr>
          <w:rFonts w:ascii="Times New Roman" w:hAnsi="Times New Roman" w:cs="Times New Roman"/>
          <w:sz w:val="28"/>
          <w:szCs w:val="28"/>
        </w:rPr>
        <w:t xml:space="preserve"> </w:t>
      </w:r>
      <w:r w:rsidR="002F759A">
        <w:rPr>
          <w:rFonts w:ascii="Times New Roman" w:hAnsi="Times New Roman" w:cs="Times New Roman"/>
          <w:sz w:val="28"/>
          <w:szCs w:val="28"/>
        </w:rPr>
        <w:t>Р</w:t>
      </w:r>
      <w:r w:rsidR="002F759A" w:rsidRPr="002F759A">
        <w:rPr>
          <w:rFonts w:ascii="Times New Roman" w:hAnsi="Times New Roman" w:cs="Times New Roman"/>
          <w:sz w:val="28"/>
          <w:szCs w:val="28"/>
        </w:rPr>
        <w:t>абота в этом направлении позволяет мне общаться с коллегами и быть в курсе направлений развития совре</w:t>
      </w:r>
      <w:r w:rsidR="004B6A11">
        <w:rPr>
          <w:rFonts w:ascii="Times New Roman" w:hAnsi="Times New Roman" w:cs="Times New Roman"/>
          <w:sz w:val="28"/>
          <w:szCs w:val="28"/>
        </w:rPr>
        <w:t>менного дошкольного образования.</w:t>
      </w:r>
      <w:r w:rsidRPr="003100B6">
        <w:rPr>
          <w:rFonts w:ascii="Times New Roman" w:hAnsi="Times New Roman" w:cs="Times New Roman"/>
          <w:sz w:val="28"/>
          <w:szCs w:val="28"/>
        </w:rPr>
        <w:t xml:space="preserve"> </w:t>
      </w:r>
      <w:r w:rsidR="004B6A11">
        <w:rPr>
          <w:rFonts w:ascii="Times New Roman" w:hAnsi="Times New Roman" w:cs="Times New Roman"/>
          <w:sz w:val="28"/>
          <w:szCs w:val="28"/>
        </w:rPr>
        <w:t>С</w:t>
      </w:r>
      <w:r w:rsidRPr="003100B6">
        <w:rPr>
          <w:rFonts w:ascii="Times New Roman" w:hAnsi="Times New Roman" w:cs="Times New Roman"/>
          <w:sz w:val="28"/>
          <w:szCs w:val="28"/>
        </w:rPr>
        <w:t>пособствует распространению опыта и повышению профессионального мастерства</w:t>
      </w:r>
      <w:r w:rsidR="002F759A">
        <w:rPr>
          <w:rFonts w:ascii="Times New Roman" w:hAnsi="Times New Roman" w:cs="Times New Roman"/>
          <w:sz w:val="28"/>
          <w:szCs w:val="28"/>
        </w:rPr>
        <w:t>,</w:t>
      </w:r>
      <w:r w:rsidRPr="0031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0B6">
        <w:rPr>
          <w:rFonts w:ascii="Times New Roman" w:hAnsi="Times New Roman" w:cs="Times New Roman"/>
          <w:sz w:val="28"/>
          <w:szCs w:val="28"/>
        </w:rPr>
        <w:t>омогает</w:t>
      </w:r>
      <w:proofErr w:type="spellEnd"/>
      <w:r w:rsidRPr="003100B6">
        <w:rPr>
          <w:rFonts w:ascii="Times New Roman" w:hAnsi="Times New Roman" w:cs="Times New Roman"/>
          <w:sz w:val="28"/>
          <w:szCs w:val="28"/>
        </w:rPr>
        <w:t xml:space="preserve"> грамотно организовать педагогический процесс в соответствии с возрастными и индивидуальными особенностями дошкольников, эффективно выстроить сотрудничество с коллегами и семьей по вопросам ра</w:t>
      </w:r>
      <w:r w:rsidR="0018537B">
        <w:rPr>
          <w:rFonts w:ascii="Times New Roman" w:hAnsi="Times New Roman" w:cs="Times New Roman"/>
          <w:sz w:val="28"/>
          <w:szCs w:val="28"/>
        </w:rPr>
        <w:t xml:space="preserve">звития и воспитания наших детей. </w:t>
      </w:r>
    </w:p>
    <w:p w:rsidR="006A7B1E" w:rsidRPr="004B6A11" w:rsidRDefault="006A7B1E" w:rsidP="002F11D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A7B1E" w:rsidRPr="004B6A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20" w:rsidRDefault="00F43620">
      <w:pPr>
        <w:spacing w:after="0" w:line="240" w:lineRule="auto"/>
      </w:pPr>
      <w:r>
        <w:separator/>
      </w:r>
    </w:p>
  </w:endnote>
  <w:endnote w:type="continuationSeparator" w:id="0">
    <w:p w:rsidR="00F43620" w:rsidRDefault="00F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8C" w:rsidRDefault="00F436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8C" w:rsidRDefault="00F436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8C" w:rsidRDefault="00F436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20" w:rsidRDefault="00F43620">
      <w:pPr>
        <w:spacing w:after="0" w:line="240" w:lineRule="auto"/>
      </w:pPr>
      <w:r>
        <w:separator/>
      </w:r>
    </w:p>
  </w:footnote>
  <w:footnote w:type="continuationSeparator" w:id="0">
    <w:p w:rsidR="00F43620" w:rsidRDefault="00F4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8C" w:rsidRDefault="00F436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8C" w:rsidRDefault="00F436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8C" w:rsidRDefault="00F436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DFE"/>
    <w:multiLevelType w:val="hybridMultilevel"/>
    <w:tmpl w:val="E55ECB90"/>
    <w:lvl w:ilvl="0" w:tplc="FBA23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68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61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1E7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AA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C7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29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A4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FB4343"/>
    <w:multiLevelType w:val="hybridMultilevel"/>
    <w:tmpl w:val="572E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A080F"/>
    <w:multiLevelType w:val="hybridMultilevel"/>
    <w:tmpl w:val="BA001046"/>
    <w:lvl w:ilvl="0" w:tplc="9D625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0A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4E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AE8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62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2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A8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AA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45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CC0DCB"/>
    <w:multiLevelType w:val="hybridMultilevel"/>
    <w:tmpl w:val="B3F09A88"/>
    <w:lvl w:ilvl="0" w:tplc="FE0CB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CE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6C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24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F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87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4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9951D1"/>
    <w:multiLevelType w:val="hybridMultilevel"/>
    <w:tmpl w:val="ECD2F426"/>
    <w:lvl w:ilvl="0" w:tplc="EB54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2D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09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62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6B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80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0B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2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8F261A"/>
    <w:multiLevelType w:val="hybridMultilevel"/>
    <w:tmpl w:val="EA38F0F8"/>
    <w:lvl w:ilvl="0" w:tplc="EFE84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26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08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EC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0A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A8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D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89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4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236F06"/>
    <w:multiLevelType w:val="hybridMultilevel"/>
    <w:tmpl w:val="160E7A46"/>
    <w:lvl w:ilvl="0" w:tplc="4F46B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EE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4C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CC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60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2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41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4D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25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0606CA"/>
    <w:multiLevelType w:val="hybridMultilevel"/>
    <w:tmpl w:val="581A6638"/>
    <w:lvl w:ilvl="0" w:tplc="126E8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E0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82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65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4A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E5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C9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C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EE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E2841DE"/>
    <w:multiLevelType w:val="hybridMultilevel"/>
    <w:tmpl w:val="50DEED20"/>
    <w:lvl w:ilvl="0" w:tplc="99C81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2E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E5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AE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81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0C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C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2B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E735AD"/>
    <w:multiLevelType w:val="hybridMultilevel"/>
    <w:tmpl w:val="6E4E4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4126D"/>
    <w:multiLevelType w:val="hybridMultilevel"/>
    <w:tmpl w:val="1052A172"/>
    <w:lvl w:ilvl="0" w:tplc="2D0A6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21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26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A8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48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6F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2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EC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85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4A"/>
    <w:rsid w:val="00053A4A"/>
    <w:rsid w:val="000564ED"/>
    <w:rsid w:val="0018537B"/>
    <w:rsid w:val="001854D8"/>
    <w:rsid w:val="002004E2"/>
    <w:rsid w:val="00224E48"/>
    <w:rsid w:val="002F11D8"/>
    <w:rsid w:val="002F759A"/>
    <w:rsid w:val="003100B6"/>
    <w:rsid w:val="004B6A11"/>
    <w:rsid w:val="005F3584"/>
    <w:rsid w:val="005F6E99"/>
    <w:rsid w:val="006A7B1E"/>
    <w:rsid w:val="00775138"/>
    <w:rsid w:val="007C75EA"/>
    <w:rsid w:val="0080603A"/>
    <w:rsid w:val="009B524D"/>
    <w:rsid w:val="00A23E84"/>
    <w:rsid w:val="00DE25AE"/>
    <w:rsid w:val="00F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0B6"/>
  </w:style>
  <w:style w:type="paragraph" w:styleId="a5">
    <w:name w:val="footer"/>
    <w:basedOn w:val="a"/>
    <w:link w:val="a6"/>
    <w:uiPriority w:val="99"/>
    <w:unhideWhenUsed/>
    <w:rsid w:val="0031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0B6"/>
  </w:style>
  <w:style w:type="paragraph" w:styleId="a7">
    <w:name w:val="Balloon Text"/>
    <w:basedOn w:val="a"/>
    <w:link w:val="a8"/>
    <w:uiPriority w:val="99"/>
    <w:semiHidden/>
    <w:unhideWhenUsed/>
    <w:rsid w:val="0031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0B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6A11"/>
    <w:pPr>
      <w:ind w:left="720"/>
      <w:contextualSpacing/>
    </w:pPr>
  </w:style>
  <w:style w:type="paragraph" w:styleId="aa">
    <w:name w:val="caption"/>
    <w:basedOn w:val="a"/>
    <w:next w:val="a"/>
    <w:qFormat/>
    <w:rsid w:val="002F11D8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0B6"/>
  </w:style>
  <w:style w:type="paragraph" w:styleId="a5">
    <w:name w:val="footer"/>
    <w:basedOn w:val="a"/>
    <w:link w:val="a6"/>
    <w:uiPriority w:val="99"/>
    <w:unhideWhenUsed/>
    <w:rsid w:val="0031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0B6"/>
  </w:style>
  <w:style w:type="paragraph" w:styleId="a7">
    <w:name w:val="Balloon Text"/>
    <w:basedOn w:val="a"/>
    <w:link w:val="a8"/>
    <w:uiPriority w:val="99"/>
    <w:semiHidden/>
    <w:unhideWhenUsed/>
    <w:rsid w:val="0031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0B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6A11"/>
    <w:pPr>
      <w:ind w:left="720"/>
      <w:contextualSpacing/>
    </w:pPr>
  </w:style>
  <w:style w:type="paragraph" w:styleId="aa">
    <w:name w:val="caption"/>
    <w:basedOn w:val="a"/>
    <w:next w:val="a"/>
    <w:qFormat/>
    <w:rsid w:val="002F11D8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5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9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87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4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69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05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67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25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физическок р.</c:v>
                </c:pt>
                <c:pt idx="1">
                  <c:v>социально-коммуникативное р.</c:v>
                </c:pt>
                <c:pt idx="2">
                  <c:v>познавательное р.</c:v>
                </c:pt>
                <c:pt idx="3">
                  <c:v>рвчввое р.</c:v>
                </c:pt>
                <c:pt idx="4">
                  <c:v>чтение художественной литературы</c:v>
                </c:pt>
                <c:pt idx="5">
                  <c:v>музыуа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0.42</c:v>
                </c:pt>
                <c:pt idx="1">
                  <c:v>0.04</c:v>
                </c:pt>
                <c:pt idx="2">
                  <c:v>0.43</c:v>
                </c:pt>
                <c:pt idx="3">
                  <c:v>0.23</c:v>
                </c:pt>
                <c:pt idx="4">
                  <c:v>0.36</c:v>
                </c:pt>
                <c:pt idx="5">
                  <c:v>0.22</c:v>
                </c:pt>
                <c:pt idx="6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стад. формир.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физическок р.</c:v>
                </c:pt>
                <c:pt idx="1">
                  <c:v>социально-коммуникативное р.</c:v>
                </c:pt>
                <c:pt idx="2">
                  <c:v>познавательное р.</c:v>
                </c:pt>
                <c:pt idx="3">
                  <c:v>рвчввое р.</c:v>
                </c:pt>
                <c:pt idx="4">
                  <c:v>чтение художественной литературы</c:v>
                </c:pt>
                <c:pt idx="5">
                  <c:v>музыуа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0.57999999999999996</c:v>
                </c:pt>
                <c:pt idx="1">
                  <c:v>0.96</c:v>
                </c:pt>
                <c:pt idx="2">
                  <c:v>0.47</c:v>
                </c:pt>
                <c:pt idx="3">
                  <c:v>0.61</c:v>
                </c:pt>
                <c:pt idx="4">
                  <c:v>0.5</c:v>
                </c:pt>
                <c:pt idx="5">
                  <c:v>0.78</c:v>
                </c:pt>
                <c:pt idx="6">
                  <c:v>0.83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физическок р.</c:v>
                </c:pt>
                <c:pt idx="1">
                  <c:v>социально-коммуникативное р.</c:v>
                </c:pt>
                <c:pt idx="2">
                  <c:v>познавательное р.</c:v>
                </c:pt>
                <c:pt idx="3">
                  <c:v>рвчввое р.</c:v>
                </c:pt>
                <c:pt idx="4">
                  <c:v>чтение художественной литературы</c:v>
                </c:pt>
                <c:pt idx="5">
                  <c:v>музыуа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3" formatCode="0%">
                  <c:v>0.16</c:v>
                </c:pt>
                <c:pt idx="4" formatCode="0%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076480"/>
        <c:axId val="113414528"/>
      </c:barChart>
      <c:catAx>
        <c:axId val="113076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3414528"/>
        <c:crosses val="autoZero"/>
        <c:auto val="1"/>
        <c:lblAlgn val="ctr"/>
        <c:lblOffset val="100"/>
        <c:noMultiLvlLbl val="0"/>
      </c:catAx>
      <c:valAx>
        <c:axId val="1134145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3076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физическок р.</c:v>
                </c:pt>
                <c:pt idx="1">
                  <c:v>социально-коммуникативное р.</c:v>
                </c:pt>
                <c:pt idx="2">
                  <c:v>познавательное р.</c:v>
                </c:pt>
                <c:pt idx="3">
                  <c:v>рвчввое р.</c:v>
                </c:pt>
                <c:pt idx="4">
                  <c:v>чтение художественной литературы</c:v>
                </c:pt>
                <c:pt idx="5">
                  <c:v>музыуа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0.26</c:v>
                </c:pt>
                <c:pt idx="1">
                  <c:v>0.72</c:v>
                </c:pt>
                <c:pt idx="2">
                  <c:v>0.33</c:v>
                </c:pt>
                <c:pt idx="3">
                  <c:v>0.2</c:v>
                </c:pt>
                <c:pt idx="4">
                  <c:v>0.28000000000000003</c:v>
                </c:pt>
                <c:pt idx="5">
                  <c:v>0.28999999999999998</c:v>
                </c:pt>
                <c:pt idx="6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стад. Формир.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физическок р.</c:v>
                </c:pt>
                <c:pt idx="1">
                  <c:v>социально-коммуникативное р.</c:v>
                </c:pt>
                <c:pt idx="2">
                  <c:v>познавательное р.</c:v>
                </c:pt>
                <c:pt idx="3">
                  <c:v>рвчввое р.</c:v>
                </c:pt>
                <c:pt idx="4">
                  <c:v>чтение художественной литературы</c:v>
                </c:pt>
                <c:pt idx="5">
                  <c:v>музыуа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0.74</c:v>
                </c:pt>
                <c:pt idx="1">
                  <c:v>0.28000000000000003</c:v>
                </c:pt>
                <c:pt idx="2">
                  <c:v>0.67</c:v>
                </c:pt>
                <c:pt idx="3">
                  <c:v>0.8</c:v>
                </c:pt>
                <c:pt idx="4">
                  <c:v>0.72</c:v>
                </c:pt>
                <c:pt idx="5">
                  <c:v>0.71</c:v>
                </c:pt>
                <c:pt idx="6">
                  <c:v>0.67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физическок р.</c:v>
                </c:pt>
                <c:pt idx="1">
                  <c:v>социально-коммуникативное р.</c:v>
                </c:pt>
                <c:pt idx="2">
                  <c:v>познавательное р.</c:v>
                </c:pt>
                <c:pt idx="3">
                  <c:v>рвчввое р.</c:v>
                </c:pt>
                <c:pt idx="4">
                  <c:v>чтение художественной литературы</c:v>
                </c:pt>
                <c:pt idx="5">
                  <c:v>музыуа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464128"/>
        <c:axId val="186468992"/>
      </c:barChart>
      <c:catAx>
        <c:axId val="186464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86468992"/>
        <c:crosses val="autoZero"/>
        <c:auto val="1"/>
        <c:lblAlgn val="ctr"/>
        <c:lblOffset val="100"/>
        <c:noMultiLvlLbl val="0"/>
      </c:catAx>
      <c:valAx>
        <c:axId val="186468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646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8778-7CAD-4B37-A15A-B6590081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</cp:lastModifiedBy>
  <cp:revision>8</cp:revision>
  <cp:lastPrinted>2018-02-20T12:03:00Z</cp:lastPrinted>
  <dcterms:created xsi:type="dcterms:W3CDTF">2018-02-18T10:14:00Z</dcterms:created>
  <dcterms:modified xsi:type="dcterms:W3CDTF">2018-02-20T12:03:00Z</dcterms:modified>
</cp:coreProperties>
</file>