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6F0" w:rsidRPr="00CF66F0" w:rsidRDefault="00CF66F0" w:rsidP="00CF66F0">
      <w:pPr>
        <w:pStyle w:val="c8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sz w:val="22"/>
          <w:szCs w:val="22"/>
        </w:rPr>
      </w:pPr>
      <w:r w:rsidRPr="00CF66F0">
        <w:rPr>
          <w:rStyle w:val="c4"/>
          <w:b/>
          <w:bCs/>
          <w:sz w:val="28"/>
          <w:szCs w:val="28"/>
          <w:shd w:val="clear" w:color="auto" w:fill="FFFFFF"/>
        </w:rPr>
        <w:t>ВОЗРАСТНЫЕ ОСОБЕННОСТИ РАЗВИТИЯ ДЕТЕЙ 5-6 ЛЕ</w:t>
      </w:r>
      <w:bookmarkStart w:id="0" w:name="_GoBack"/>
      <w:bookmarkEnd w:id="0"/>
      <w:r w:rsidRPr="00CF66F0">
        <w:rPr>
          <w:rStyle w:val="c4"/>
          <w:b/>
          <w:bCs/>
          <w:sz w:val="28"/>
          <w:szCs w:val="28"/>
          <w:shd w:val="clear" w:color="auto" w:fill="FFFFFF"/>
        </w:rPr>
        <w:t>Т</w:t>
      </w:r>
    </w:p>
    <w:p w:rsidR="00CF66F0" w:rsidRDefault="00CF66F0" w:rsidP="00CF66F0">
      <w:pPr>
        <w:pStyle w:val="c8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СОЦИАЛЬНО-ЭМОЦИОНАЛЬНОЕ РАЗВИТИЕ</w:t>
      </w:r>
      <w:r>
        <w:rPr>
          <w:rStyle w:val="c0"/>
          <w:color w:val="000000"/>
          <w:sz w:val="28"/>
          <w:szCs w:val="28"/>
          <w:shd w:val="clear" w:color="auto" w:fill="FFFFFF"/>
        </w:rPr>
        <w:t>: Ребёнок 5-6 лет стремится познать себя и другого человека как представителя общества, постепенно начинает осознавать связи и зависимости в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социальном поведении и взаимоотношениях людей</w:t>
      </w:r>
      <w:r>
        <w:rPr>
          <w:rStyle w:val="c0"/>
          <w:color w:val="000000"/>
          <w:sz w:val="28"/>
          <w:szCs w:val="28"/>
          <w:shd w:val="clear" w:color="auto" w:fill="FFFFFF"/>
        </w:rPr>
        <w:t>. В 5-6 лет дошкольники совершают положительный нравственный выбор (преимущественно в воображаемом плане). Чаще начинают употреблять и более точный словарь для обозначения моральных понятий - вежливый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, </w:t>
      </w:r>
      <w:r>
        <w:rPr>
          <w:rStyle w:val="c0"/>
          <w:color w:val="000000"/>
          <w:sz w:val="28"/>
          <w:szCs w:val="28"/>
          <w:shd w:val="clear" w:color="auto" w:fill="FFFFFF"/>
        </w:rPr>
        <w:t>честный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, </w:t>
      </w:r>
      <w:r>
        <w:rPr>
          <w:rStyle w:val="c0"/>
          <w:color w:val="000000"/>
          <w:sz w:val="28"/>
          <w:szCs w:val="28"/>
          <w:shd w:val="clear" w:color="auto" w:fill="FFFFFF"/>
        </w:rPr>
        <w:t>заботливый и др.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этом возрасте в поведении дошкольников формируется возможность </w:t>
      </w:r>
      <w:proofErr w:type="spell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,</w:t>
      </w:r>
      <w:r>
        <w:rPr>
          <w:rStyle w:val="c0"/>
          <w:color w:val="000000"/>
          <w:sz w:val="28"/>
          <w:szCs w:val="28"/>
          <w:shd w:val="clear" w:color="auto" w:fill="FFFFFF"/>
        </w:rPr>
        <w:t> т. е. дети начинают предъявлять к себе те требования, которые раньше предъявлялись им взрослыми. Так они могут, не отвлекаясь на более интересные дела,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доводить до конца малопривлекательную работу</w:t>
      </w:r>
      <w:r>
        <w:rPr>
          <w:rStyle w:val="c0"/>
          <w:color w:val="000000"/>
          <w:sz w:val="28"/>
          <w:szCs w:val="28"/>
          <w:shd w:val="clear" w:color="auto" w:fill="FFFFFF"/>
        </w:rPr>
        <w:t> (убирать игрушки, наводить порядок в комнате и т. п.). Это становится возможным благодаря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осознанию</w:t>
      </w:r>
      <w:r>
        <w:rPr>
          <w:rStyle w:val="c0"/>
          <w:color w:val="000000"/>
          <w:sz w:val="28"/>
          <w:szCs w:val="28"/>
          <w:shd w:val="clear" w:color="auto" w:fill="FFFFFF"/>
        </w:rPr>
        <w:t> детьми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общепринятых норм и правил поведения</w:t>
      </w:r>
      <w:r>
        <w:rPr>
          <w:rStyle w:val="c0"/>
          <w:color w:val="000000"/>
          <w:sz w:val="28"/>
          <w:szCs w:val="28"/>
          <w:shd w:val="clear" w:color="auto" w:fill="FFFFFF"/>
        </w:rPr>
        <w:t> 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возрасте от 5 до 6 лет происходят изменения в представлениях ребёнка о себе; оценки и мнение товарищей становятся для них существенными. Повышается избирательность и устойчивость взаимоотношений с ровесниками. Свои предпочтения дети объясняют успешностью того или иного ребёнка в игре («С ним интересно играть» и т. п.) или его положительными качествами («Она хорошая», «Он не дерётся» и т. п.).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 Общение детей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>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Повышаются возможности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безопасности жизнедеятельности</w:t>
      </w:r>
      <w:r>
        <w:rPr>
          <w:rStyle w:val="c0"/>
          <w:color w:val="000000"/>
          <w:sz w:val="28"/>
          <w:szCs w:val="28"/>
          <w:shd w:val="clear" w:color="auto" w:fill="FFFFFF"/>
        </w:rPr>
        <w:t> ребенка 5-6 лет. Это связано с ростом осознанности и произвольности поведения, преодолением эгоцентрической позиции (ребёнок становится способным встать на позицию другого).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ИГРОВАЯ ДЕЯТЕЛЬНОСТЬ</w:t>
      </w:r>
      <w:r>
        <w:rPr>
          <w:rStyle w:val="c0"/>
          <w:color w:val="000000"/>
          <w:sz w:val="28"/>
          <w:szCs w:val="28"/>
          <w:shd w:val="clear" w:color="auto" w:fill="FFFFFF"/>
        </w:rPr>
        <w:t>: В игровом взаимодействии существенное место начинает занимать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совместное обсуждение правил игры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. Дети часто пытаются контролировать действия друг друга - указывают, как должен себя вести тот или иной персонаж. В случаях возникновения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конфликтов во время игры дети объясняют партнёрам свои действия или критикуют их действия, ссылаясь на правила. При распределении детьми этого возраста ролей для игры можно иногда наблюдать и попытки совместного решения проблем («Кто будет…?»). Вместе с тем согласование действий, распределение обязанностей у детей чаще всего возникает ещё по ходу самой игры.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ОБЩАЯ МОТОРИКА</w:t>
      </w:r>
      <w:r>
        <w:rPr>
          <w:rStyle w:val="c0"/>
          <w:color w:val="000000"/>
          <w:sz w:val="28"/>
          <w:szCs w:val="28"/>
          <w:shd w:val="clear" w:color="auto" w:fill="FFFFFF"/>
        </w:rPr>
        <w:t>: Более совершенной становится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крупная моторика: </w:t>
      </w:r>
      <w:r>
        <w:rPr>
          <w:rStyle w:val="c0"/>
          <w:color w:val="000000"/>
          <w:sz w:val="28"/>
          <w:szCs w:val="28"/>
          <w:shd w:val="clear" w:color="auto" w:fill="FFFFFF"/>
        </w:rPr>
        <w:t>ребенок хорошо бегает на носках, прыгает через веревочку, попеременно на одной и другой ноге, катается на двухколесном велосипеде, на коньках. Появляются сложные движения: может пройти по неширокой скамейке и при этом даже перешагнуть через небольшое препятствие; умеет отбивать мяч о землю одной рукой несколько раз подряд. Активно формируется осанка детей, правильная манера держаться. Развиваются выносливость (способность достаточно длительное время заниматься физическими упражнениями) и силовые качества (способность применения ребёнком небольших усилий на протяжении достаточно длительного времени).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Ловкость и развитие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мелкой моторики</w:t>
      </w:r>
      <w:r>
        <w:rPr>
          <w:rStyle w:val="c0"/>
          <w:color w:val="000000"/>
          <w:sz w:val="28"/>
          <w:szCs w:val="28"/>
          <w:shd w:val="clear" w:color="auto" w:fill="FFFFFF"/>
        </w:rPr>
        <w:t> проявляются в более высокой степени самостоятельности ребёнка при самообслуживании: дети практически не нуждаются в помощи взрослого, когда одеваются и обуваются. Некоторые из них могут обращаться со шнурками — продевать их в ботинок и завязывать бантиком.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ПСИХИЧЕСКОЕ РАЗВИТИЕ</w:t>
      </w:r>
      <w:r>
        <w:rPr>
          <w:rStyle w:val="c0"/>
          <w:color w:val="000000"/>
          <w:sz w:val="28"/>
          <w:szCs w:val="28"/>
          <w:shd w:val="clear" w:color="auto" w:fill="FFFFFF"/>
        </w:rPr>
        <w:t>: К 5 годам они обладают довольно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большим запасом представлений об окружающем</w:t>
      </w:r>
      <w:r>
        <w:rPr>
          <w:rStyle w:val="c0"/>
          <w:color w:val="000000"/>
          <w:sz w:val="28"/>
          <w:szCs w:val="28"/>
          <w:shd w:val="clear" w:color="auto" w:fill="FFFFFF"/>
        </w:rPr>
        <w:t>, которые получают благодаря своей активности, стремлению задавать вопросы и экспериментировать.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Представления об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основных свойствах предметов</w:t>
      </w:r>
      <w:r>
        <w:rPr>
          <w:rStyle w:val="c0"/>
          <w:color w:val="000000"/>
          <w:sz w:val="28"/>
          <w:szCs w:val="28"/>
          <w:shd w:val="clear" w:color="auto" w:fill="FFFFFF"/>
        </w:rPr>
        <w:t> углубляются: ребёнок хорошо знает основные цвета и имеет представления об оттенках (например, может показать два оттенка одного цвета: светло-красный и тёмно-красный); может рассказать, чем отличаются геометрические фигуры друг от друга; сопоставить между собой по величине большое количество предметов.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Ребенок 5-6 лет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умеет</w:t>
      </w:r>
      <w:r>
        <w:rPr>
          <w:rStyle w:val="c0"/>
          <w:color w:val="000000"/>
          <w:sz w:val="28"/>
          <w:szCs w:val="28"/>
          <w:shd w:val="clear" w:color="auto" w:fill="FFFFFF"/>
        </w:rPr>
        <w:t> из неравенства делать равенство; раскладывает 10 предметов от самого большого к самому маленькому и наоборот; рисует в тетради в клетку геометрические фигуры; выделяет в предметах детали, похожие на эти фигуры; ориентируется на листе бумаги.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lastRenderedPageBreak/>
        <w:t>Освоение времени</w:t>
      </w:r>
      <w:r>
        <w:rPr>
          <w:rStyle w:val="c0"/>
          <w:color w:val="000000"/>
          <w:sz w:val="28"/>
          <w:szCs w:val="28"/>
          <w:shd w:val="clear" w:color="auto" w:fill="FFFFFF"/>
        </w:rPr>
        <w:t> все ещё не совершенно: не точная ориентация во временах года, днях недели (хорошо усваиваются названия тех дней недели и месяцев года, с которыми связаны яркие события).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Внимание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детей становится более устойчивым и произвольным. Они могут заниматься не очень привлекательным, но нужным делом в течение 20-25 мин вместе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взрослым. Ребёнок этого возраста уже способен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действовать по правилу, </w:t>
      </w:r>
      <w:r>
        <w:rPr>
          <w:rStyle w:val="c0"/>
          <w:color w:val="000000"/>
          <w:sz w:val="28"/>
          <w:szCs w:val="28"/>
          <w:shd w:val="clear" w:color="auto" w:fill="FFFFFF"/>
        </w:rPr>
        <w:t>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Объём памяти</w:t>
      </w:r>
      <w:r>
        <w:rPr>
          <w:rStyle w:val="c0"/>
          <w:color w:val="000000"/>
          <w:sz w:val="28"/>
          <w:szCs w:val="28"/>
          <w:shd w:val="clear" w:color="auto" w:fill="FFFFFF"/>
        </w:rPr>
        <w:t> изменяется не существенно. Улучшается её устойчивость. При этом для запоминания дети уже могут использовать несложные приёмы и средства (в качестве подсказки могут выступать схемы, карточки или рисунки).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5-6 лет ведущее значение приобретает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наглядно-образное мышление,</w:t>
      </w:r>
      <w:r>
        <w:rPr>
          <w:rStyle w:val="c0"/>
          <w:color w:val="000000"/>
          <w:sz w:val="28"/>
          <w:szCs w:val="28"/>
          <w:shd w:val="clear" w:color="auto" w:fill="FFFFFF"/>
        </w:rPr>
        <w:t> которое позволяет ребёнку решать более сложные задачи с использованием обобщённых наглядных средств (схем, чертежей и пр.)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К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наглядно-действенному</w:t>
      </w:r>
      <w:r>
        <w:rPr>
          <w:rStyle w:val="c0"/>
          <w:color w:val="000000"/>
          <w:sz w:val="28"/>
          <w:szCs w:val="28"/>
          <w:shd w:val="clear" w:color="auto" w:fill="FFFFFF"/>
        </w:rPr>
        <w:t> мышлению дети прибегают в тех случаях, когда сложно без практических проб выявить необходимые связи. При этом пробы становятся планомерными и целенаправленными. Задания, которые можно решить без практических проб, ребёнок нередко может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решать в уме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Развивается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прогностическая функция мышления</w:t>
      </w:r>
      <w:r>
        <w:rPr>
          <w:rStyle w:val="c0"/>
          <w:color w:val="000000"/>
          <w:sz w:val="28"/>
          <w:szCs w:val="28"/>
          <w:shd w:val="clear" w:color="auto" w:fill="FFFFFF"/>
        </w:rPr>
        <w:t>, что позволяет ребёнку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видеть перспективу событий</w:t>
      </w:r>
      <w:r>
        <w:rPr>
          <w:rStyle w:val="c0"/>
          <w:color w:val="000000"/>
          <w:sz w:val="28"/>
          <w:szCs w:val="28"/>
          <w:shd w:val="clear" w:color="auto" w:fill="FFFFFF"/>
        </w:rPr>
        <w:t>, предвидеть близкие и отдалённые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последствия собственных действий</w:t>
      </w:r>
      <w:r>
        <w:rPr>
          <w:rStyle w:val="c0"/>
          <w:color w:val="000000"/>
          <w:sz w:val="28"/>
          <w:szCs w:val="28"/>
          <w:shd w:val="clear" w:color="auto" w:fill="FFFFFF"/>
        </w:rPr>
        <w:t> и поступков.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РЕЧЕВОЕ РАЗВИТИЕ: </w:t>
      </w:r>
      <w:r>
        <w:rPr>
          <w:rStyle w:val="c0"/>
          <w:color w:val="000000"/>
          <w:sz w:val="28"/>
          <w:szCs w:val="28"/>
          <w:shd w:val="clear" w:color="auto" w:fill="FFFFFF"/>
        </w:rPr>
        <w:t>Для детей этого возраста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становится нормой правильное произношение звуков</w:t>
      </w:r>
      <w:r>
        <w:rPr>
          <w:rStyle w:val="c0"/>
          <w:color w:val="000000"/>
          <w:sz w:val="28"/>
          <w:szCs w:val="28"/>
          <w:shd w:val="clear" w:color="auto" w:fill="FFFFFF"/>
        </w:rPr>
        <w:t>. Сравнивая свою речь с речью взрослых, дошкольник может обнаружить собственные речевые недостатки.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Ребёнок шестого года жизни свободно использует средства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интонационной выразительности</w:t>
      </w:r>
      <w:r>
        <w:rPr>
          <w:rStyle w:val="c0"/>
          <w:color w:val="000000"/>
          <w:sz w:val="28"/>
          <w:szCs w:val="28"/>
          <w:shd w:val="clear" w:color="auto" w:fill="FFFFFF"/>
        </w:rPr>
        <w:t>: может читать стихи грустно, весело или торжественно,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Дети начинают употреблять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обобщающие слова, синонимы, антонимы, оттенки значений слов, многозначные слова. </w:t>
      </w:r>
      <w:r>
        <w:rPr>
          <w:rStyle w:val="c0"/>
          <w:color w:val="000000"/>
          <w:sz w:val="28"/>
          <w:szCs w:val="28"/>
          <w:shd w:val="clear" w:color="auto" w:fill="FFFFFF"/>
        </w:rPr>
        <w:t>Словарь детей активно пополняется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существительными</w:t>
      </w:r>
      <w:r>
        <w:rPr>
          <w:rStyle w:val="c0"/>
          <w:color w:val="000000"/>
          <w:sz w:val="28"/>
          <w:szCs w:val="28"/>
          <w:shd w:val="clear" w:color="auto" w:fill="FFFFFF"/>
        </w:rPr>
        <w:t>, обозначающими названия профессий, социальных учреждений (библиотека, почта, универсам, спортивный клуб и т. д.);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глаголами</w:t>
      </w:r>
      <w:r>
        <w:rPr>
          <w:rStyle w:val="c0"/>
          <w:color w:val="000000"/>
          <w:sz w:val="28"/>
          <w:szCs w:val="28"/>
          <w:shd w:val="clear" w:color="auto" w:fill="FFFFFF"/>
        </w:rPr>
        <w:t>, обозначающими трудовые действия людей разных профессий,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прилагательными </w:t>
      </w:r>
      <w:r>
        <w:rPr>
          <w:rStyle w:val="c0"/>
          <w:color w:val="000000"/>
          <w:sz w:val="28"/>
          <w:szCs w:val="28"/>
          <w:shd w:val="clear" w:color="auto" w:fill="FFFFFF"/>
        </w:rPr>
        <w:t>и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 наречиями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, отражающими качество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действий, отношение людей к профессиональной деятельности. Использует в речи синонимы, антонимы; слова, обозначающие материалы, из которых сделаны предметы (бумажный, деревянный и т. д.).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Дошкольники могут использовать в речи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сложные случаи грамматики</w:t>
      </w:r>
      <w:r>
        <w:rPr>
          <w:rStyle w:val="c0"/>
          <w:color w:val="000000"/>
          <w:sz w:val="28"/>
          <w:szCs w:val="28"/>
          <w:shd w:val="clear" w:color="auto" w:fill="FFFFFF"/>
        </w:rPr>
        <w:t>: несклоняемые существительные, существительные множественного числа в родительном падеже, следовать орфоэпическим нормам языка; способны к звуковому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анализу простых </w:t>
      </w:r>
      <w:proofErr w:type="spell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трёхзвуковых</w:t>
      </w:r>
      <w:proofErr w:type="spell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слов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Дети учатся самостоятельно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строить игровые и деловые диалоги</w:t>
      </w:r>
      <w:r>
        <w:rPr>
          <w:rStyle w:val="c0"/>
          <w:color w:val="000000"/>
          <w:sz w:val="28"/>
          <w:szCs w:val="28"/>
          <w:shd w:val="clear" w:color="auto" w:fill="FFFFFF"/>
        </w:rPr>
        <w:t>, осваивая правила речевого этикета, пользоваться прямой и косвенной речью; в описательном и повествовательном монологах способны передать состояние героя, его настроение, отношение к событию, используя эпитеты и сравнения.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Круг чтения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ребёнка 5-6 лет пополняется произведениями разнообразной тематики, в том числе связанной с проблемами семьи, взаимоотношений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взрослыми, сверстниками, с историей страны. Малыш способен удерживать в памяти большой объём информации, ему доступно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чтение с продолжением.</w:t>
      </w:r>
      <w:r>
        <w:rPr>
          <w:rStyle w:val="c0"/>
          <w:color w:val="000000"/>
          <w:sz w:val="28"/>
          <w:szCs w:val="28"/>
          <w:shd w:val="clear" w:color="auto" w:fill="FFFFFF"/>
        </w:rPr>
        <w:t> Практика анализа текстов, работа с иллюстрациями способствуют углублению читательского опыта, формированию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читательских симпатий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Ребенок к 6 годам свободно называет свое имя, фамилию, адрес, имена родителей и их профессии.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МУЗЫКАЛЬНО</w:t>
      </w: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-</w:t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ХУДОЖЕСТВЕННАЯ И ПРОДУКТИВНАЯ ДЕЯТЕЛЬНОСТЬ</w:t>
      </w:r>
      <w:r>
        <w:rPr>
          <w:rStyle w:val="c0"/>
          <w:color w:val="000000"/>
          <w:sz w:val="28"/>
          <w:szCs w:val="28"/>
          <w:shd w:val="clear" w:color="auto" w:fill="FFFFFF"/>
        </w:rPr>
        <w:t>. В процессе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восприятия художественных произведений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дети эмоционально откликаются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на те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произведения искусства, в которых переданы понятные им чувства и отношения, различные эмоциональные состояния людей, животных, борьба добра со злом.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При слушании музыки дети обнаруживают большую сосредоточенность и внимательность. Творческие проявления музыкальной деятельности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 изобразительной деятельности 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дети также могут изобразить задуманное (замысел ведёт за собой изображение).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Развитие мелкой моторики влияет на совершенствование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техники изображения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: дошкольники могут проводить узкие и широкие линии краской (концом кисти и плашмя), рисовать кольца, дуги, делать тройной мазок из одной точки, смешивать краску на палитре для получения светлых, тёмных и новых оттенков,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разбеливать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основной тон для получения более светлого оттенка,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накладывать одну краску на другую.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Дети с удовольствием обводят рисунки по контуру, заштриховывают фигуры.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Старшие дошкольники в состоянии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лепить</w:t>
      </w:r>
      <w:r>
        <w:rPr>
          <w:rStyle w:val="c0"/>
          <w:color w:val="000000"/>
          <w:sz w:val="28"/>
          <w:szCs w:val="28"/>
          <w:shd w:val="clear" w:color="auto" w:fill="FFFFFF"/>
        </w:rPr>
        <w:t> из целого куска глины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пластелина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), моделируя форму кончиками пальцев, сглаживать места соединения, оттягивать детали пальцами от основной формы, украшать свои работы с помощью стеки 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налепов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расписывать их.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Совершенствуются практические навыки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работы с ножницами</w:t>
      </w:r>
      <w:r>
        <w:rPr>
          <w:rStyle w:val="c0"/>
          <w:color w:val="000000"/>
          <w:sz w:val="28"/>
          <w:szCs w:val="28"/>
          <w:shd w:val="clear" w:color="auto" w:fill="FFFFFF"/>
        </w:rPr>
        <w:t>: дети могут вырезать круги из квадратов, овалы из прямоугольников, преобразовывать одни геометрические фигуры в другие: квадрат - в несколько треугольников, прямоугольник - в полоски, квадраты и маленькие прямоугольники; создавать из нарезанных фигур изображения разных предметов или декоративные композиции.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Дети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конструируют</w:t>
      </w:r>
      <w:r>
        <w:rPr>
          <w:rStyle w:val="c0"/>
          <w:color w:val="000000"/>
          <w:sz w:val="28"/>
          <w:szCs w:val="28"/>
          <w:shd w:val="clear" w:color="auto" w:fill="FFFFFF"/>
        </w:rPr>
        <w:t> по условиям, заданным взрослым, но уже готовы к самостоятельному творческому конструированию из разных материалов. Постепенно дети приобретают способность действовать по предварительному замыслу в конструировании и рисовании.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ТРУДОВАЯ ДЕЯТЕЛЬНОСТЬ</w:t>
      </w:r>
      <w:r>
        <w:rPr>
          <w:rStyle w:val="c0"/>
          <w:color w:val="000000"/>
          <w:sz w:val="28"/>
          <w:szCs w:val="28"/>
          <w:shd w:val="clear" w:color="auto" w:fill="FFFFFF"/>
        </w:rPr>
        <w:t>: В старшем дошкольном возрасте (5-7 лет) активно развиваются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планирование и </w:t>
      </w:r>
      <w:proofErr w:type="spell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самооценивание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 трудовой деятельности. Освоенные ранее виды детского труда выполняются качественно, быстро, осознанно. Становится возможным освоение детьми разных видов ручного труда.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F66F0" w:rsidRDefault="00CF66F0" w:rsidP="00CF66F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r w:rsidRPr="00CF66F0"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ВНИМАНИЕ – ЭТО ВАЖНО! </w:t>
      </w:r>
      <w:r w:rsidRPr="00CF66F0">
        <w:rPr>
          <w:rStyle w:val="c0"/>
          <w:color w:val="000000"/>
          <w:sz w:val="28"/>
          <w:szCs w:val="28"/>
          <w:shd w:val="clear" w:color="auto" w:fill="FFFFFF"/>
        </w:rPr>
        <w:t>Возраст 5-6 лет можно охарактеризовать как возраст </w:t>
      </w:r>
      <w:r w:rsidRPr="00CF66F0">
        <w:rPr>
          <w:rStyle w:val="c0"/>
          <w:i/>
          <w:iCs/>
          <w:color w:val="000000"/>
          <w:sz w:val="28"/>
          <w:szCs w:val="28"/>
          <w:shd w:val="clear" w:color="auto" w:fill="FFFFFF"/>
        </w:rPr>
        <w:t>овладения ребёнком активным </w:t>
      </w:r>
      <w:r w:rsidRPr="00CF66F0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воображением</w:t>
      </w:r>
      <w:r w:rsidRPr="00CF66F0">
        <w:rPr>
          <w:rStyle w:val="c0"/>
          <w:color w:val="000000"/>
          <w:sz w:val="28"/>
          <w:szCs w:val="28"/>
          <w:shd w:val="clear" w:color="auto" w:fill="FFFFFF"/>
        </w:rPr>
        <w:t>, которое начинает приобретать самостоятельность, отделяясь от практической деятельности и предваряя её. Образы воображения значительно полнее и точнее воспроизводят действительность. Ребёнок чётко начинает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различать действительное и вымышленное. Действия воображения - создание и воплощение замысла - начинают складываться первоначально в игре. Это проявляется в том, что прежде игры рождается её замысел и сюжет.</w:t>
      </w:r>
    </w:p>
    <w:p w:rsidR="0084664C" w:rsidRDefault="0084664C"/>
    <w:sectPr w:rsidR="00846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4C"/>
    <w:rsid w:val="0084664C"/>
    <w:rsid w:val="00CF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F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F66F0"/>
  </w:style>
  <w:style w:type="character" w:customStyle="1" w:styleId="c0">
    <w:name w:val="c0"/>
    <w:basedOn w:val="a0"/>
    <w:rsid w:val="00CF66F0"/>
  </w:style>
  <w:style w:type="paragraph" w:customStyle="1" w:styleId="c1">
    <w:name w:val="c1"/>
    <w:basedOn w:val="a"/>
    <w:rsid w:val="00CF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6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F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F66F0"/>
  </w:style>
  <w:style w:type="character" w:customStyle="1" w:styleId="c0">
    <w:name w:val="c0"/>
    <w:basedOn w:val="a0"/>
    <w:rsid w:val="00CF66F0"/>
  </w:style>
  <w:style w:type="paragraph" w:customStyle="1" w:styleId="c1">
    <w:name w:val="c1"/>
    <w:basedOn w:val="a"/>
    <w:rsid w:val="00CF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6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1631</Words>
  <Characters>9301</Characters>
  <Application>Microsoft Office Word</Application>
  <DocSecurity>0</DocSecurity>
  <Lines>77</Lines>
  <Paragraphs>21</Paragraphs>
  <ScaleCrop>false</ScaleCrop>
  <Company/>
  <LinksUpToDate>false</LinksUpToDate>
  <CharactersWithSpaces>10911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2019-10-02T01:51:00Z</dcterms:created>
  <dcterms:modified xsi:type="dcterms:W3CDTF">2019-10-02T01:55:00Z</dcterms:modified>
</cp:coreProperties>
</file>