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1" w:rsidRPr="00572577" w:rsidRDefault="000A6421" w:rsidP="000A64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ДЕПАРТАМЕНТ ОБРАЗОВАНИЯ АДМИНИСТРАЦИЯ </w:t>
      </w:r>
    </w:p>
    <w:p w:rsidR="000A6421" w:rsidRPr="00572577" w:rsidRDefault="000A6421" w:rsidP="000A64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ГОРОДА  ЕКАТЕРИНБУРГА</w:t>
      </w:r>
    </w:p>
    <w:p w:rsidR="000A6421" w:rsidRPr="00572577" w:rsidRDefault="000A6421" w:rsidP="000A6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МУНИЦИПАЛЬНОЕ БЮДЖЕТНОЕ ДОШКОЛЬНОЕ ОБРАЗОВАТЕЛЬНОЕ УЧРЕЖДЕНИЕ – ДЕТСКИЙ САД № 201</w:t>
      </w:r>
    </w:p>
    <w:p w:rsidR="000A6421" w:rsidRDefault="000A6421" w:rsidP="000A6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72577">
        <w:rPr>
          <w:rFonts w:ascii="Times New Roman" w:eastAsia="Times New Roman" w:hAnsi="Times New Roman"/>
          <w:b/>
          <w:sz w:val="24"/>
          <w:szCs w:val="24"/>
          <w:lang w:eastAsia="zh-CN"/>
        </w:rPr>
        <w:t>МБДОУ – детский сад № 201</w:t>
      </w:r>
    </w:p>
    <w:p w:rsidR="000A6421" w:rsidRPr="00572577" w:rsidRDefault="000A6421" w:rsidP="000A64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Чкаловский район, г. Екатеринбург, ул. Черняховского,28, 7(343)258-27-30</w:t>
      </w:r>
    </w:p>
    <w:p w:rsidR="000A6421" w:rsidRPr="00E856E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Pr="00E856E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Pr="00E856E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Pr="007B5840" w:rsidRDefault="000A6421" w:rsidP="000A6421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0A6421" w:rsidRPr="00E856E1" w:rsidRDefault="000A6421" w:rsidP="000A6421">
      <w:pPr>
        <w:pStyle w:val="Default"/>
        <w:jc w:val="center"/>
        <w:rPr>
          <w:b/>
          <w:bCs/>
          <w:sz w:val="28"/>
          <w:szCs w:val="28"/>
        </w:rPr>
      </w:pPr>
    </w:p>
    <w:p w:rsidR="000A6421" w:rsidRPr="00E856E1" w:rsidRDefault="000A6421" w:rsidP="000A6421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8420" cy="3464560"/>
            <wp:effectExtent l="0" t="0" r="0" b="0"/>
            <wp:docPr id="1" name="Рисунок 1" descr="C:\Users\NATA\Desktop\садик фото видео телефон\03D9-1AE4\IMG-201905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садик фото видео телефон\03D9-1AE4\IMG-2019052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02" cy="347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21" w:rsidRDefault="000A6421" w:rsidP="000A6421">
      <w:pPr>
        <w:pStyle w:val="Default"/>
        <w:jc w:val="center"/>
        <w:rPr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sz w:val="28"/>
          <w:szCs w:val="28"/>
        </w:rPr>
      </w:pPr>
    </w:p>
    <w:p w:rsidR="000A6421" w:rsidRPr="000A6421" w:rsidRDefault="000A6421" w:rsidP="000A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C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Консультация для  педагогов: "</w:t>
      </w:r>
      <w:r w:rsidRPr="0091315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Использование игровых технологий в процессе экологического воспитания дошкольников</w:t>
      </w:r>
      <w:r w:rsidRPr="000E4BC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  <w:t>"</w:t>
      </w:r>
    </w:p>
    <w:p w:rsidR="000A6421" w:rsidRDefault="000A6421" w:rsidP="000A6421">
      <w:pPr>
        <w:pStyle w:val="Default"/>
        <w:jc w:val="center"/>
        <w:rPr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sz w:val="28"/>
          <w:szCs w:val="28"/>
        </w:rPr>
      </w:pPr>
    </w:p>
    <w:p w:rsidR="000A6421" w:rsidRDefault="000A6421" w:rsidP="000A6421">
      <w:pPr>
        <w:pStyle w:val="Default"/>
        <w:jc w:val="center"/>
        <w:rPr>
          <w:sz w:val="28"/>
          <w:szCs w:val="28"/>
        </w:rPr>
      </w:pPr>
    </w:p>
    <w:p w:rsidR="000A6421" w:rsidRPr="00A17529" w:rsidRDefault="000A6421" w:rsidP="000A64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Наталья Александровна, </w:t>
      </w:r>
    </w:p>
    <w:p w:rsidR="000A6421" w:rsidRDefault="000A6421" w:rsidP="000A64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A6421" w:rsidRDefault="000A6421" w:rsidP="000A6421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0A6421" w:rsidRDefault="000A6421" w:rsidP="000A6421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0A6421" w:rsidRDefault="000A6421" w:rsidP="000A6421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0A6421" w:rsidRDefault="000A6421" w:rsidP="000A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E1">
        <w:rPr>
          <w:rFonts w:ascii="Times New Roman" w:hAnsi="Times New Roman" w:cs="Times New Roman"/>
          <w:sz w:val="28"/>
          <w:szCs w:val="28"/>
        </w:rPr>
        <w:t>Екатеринбург, 2021</w:t>
      </w:r>
    </w:p>
    <w:p w:rsidR="0091315D" w:rsidRPr="000A6421" w:rsidRDefault="0091315D" w:rsidP="000A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Сегодня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экологическое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образование в мире считается приоритетным направлением обучения и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детей дошкольного возраста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 В ознакомлении детей с природой широко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используются разнообразные игры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Игра, несомненно, является ведущим видом деятельности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через игру ребёнок познаёт мир, готовится к взрослой жизни. Игра основана на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восприятии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представленных правил, тем самым ориентирует ребёнка на соблюдение определённых правил взрослой жизни. Игра привлекает ребёнка больше, чем любая другая деятельность. В ней происходит развитие эмоциональной сферы, напрямую связанной с отношениями. В связи с эти для нас представляются важными мысли Л. А. </w:t>
      </w:r>
      <w:proofErr w:type="spellStart"/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Венгера</w:t>
      </w:r>
      <w:proofErr w:type="spellEnd"/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том, что в игре ребёнок проживает и переживает воображаемые события. Следовательно, пережитая в игре ситуация становится собственным эмоциональным опытом ребёнка. Игра оказывает на ребёнка развивающее воздействие. Все игры содержат определённые умственные задачи. Игры носят познавательный и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воспитательный характер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развивают память, внимание. Кроме того, в игре дети учатся строить взаимоотношения со сверстниками, подчиняются установленным правилам, учатся необходимому поведению.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Играя с растениями и животными,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дошкольники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учатся распознавать настроение живого существа, его своеобразие, он упражняется в навыках поведения и общения с ними.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 не замечает того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учится, поскольку здесь он решает свою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игровую задачу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учебную задачу заданную взрослым.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 именно через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игровую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 детям лучше всего получать и осваивать различные знания. Игра способствует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воспитанию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воспринимают красоту природы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учатся сохранять и беречь то, что их окружает.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C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Экологические</w:t>
      </w:r>
      <w:r w:rsidR="000E4BC5" w:rsidRPr="000E4BC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 </w:t>
      </w:r>
      <w:r w:rsidRPr="009131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игры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можно условно разделить на несколько видов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1. 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Ролевые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экологические игры 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(творческие игры)</w:t>
      </w: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Важное место в жизни ребёнка занимают игры с природным содержанием, которые строятся на его знаниях в этой области и отражают тот или иной вид деятельности людей в природе. Если мы, взрослые будем приобщать ребёнка к природе через непосредственные наблюдения, труд, художественную литературу, телепередачи и так далее, его заинтересованность этой областью действительности, несомненно, найдёт отражение в играх.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Яркие впечатления, полученные ребёнком во время посещения зоопарка, вероятно трансформируются в игру. Он начнёт строить из кубиков, кирпичиков или другого материала клетки для животных и птиц, заселять их игрушечными животными. Взрослый может как бы ненароком включиться в игру ребёнка и сделать её глубже, разнообразнее, содержательнее. Видя, как малыш увлечён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игрой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взрослый поддерживает её новыми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игровыми 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действиями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 На машине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самолётом, поездом, пароходом)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в зоопарк прибывает новая партия новых животных, например, африканские слоны, обезьяны, крокодилы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(ещё не задействованные в игре животные)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 Взрослый, взяв на себя роль шофёра, который доставил зверей, просит ребёнка – «директора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«зоопарка»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принять груз, расписаться в квитанции и устроить животных получше (в просторных и светлых клетках, так как они долго ехали в тесноте и устали. Такое включение в игру займёт у взрослого немного времени, но даст ребёнку толчок для развития сюжета. Теперь он сам будет привозить новых животных и устраивать их в зоопарке. Где будет жить крокодил? Какой надо построить аквариум? Сколько воды необходимо? Чем кормить?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какую клетку надо поместить слона? Какая растительность должна быть рядом с отгороженной местностью зоопарка, если есть возможность выпустить их погулять?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надо следить за чистотой клеток, какими средствами надо их мыть? Из какого материала должны сделаны клетки? Что должно находиться в клетке?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(пеньки, ветки, гнёзда, солома и так далее)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Дальше подвести детей к тому, кто будет привозить корм и еду. Какая должна быть еда?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(мясо, рыба, зерно, вода, витамины)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спросить детей о том, где должна хранится еда. У детей появляется новый сюжет, надо правильно кормить, заботится о их жизни. Дети получают не только знания о жизни животных, о внешнем виде, среде их обитания, но и учатся за ними ухаживать и заботится о них. Они строят красивые, большие, удобные клетки, кормят их, моют клетки. Распределяют обязанности, контролируют работу друг друга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(директор, сторож, шофёр и так далее)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 – ролевая игра с природным содержанием может быть развёрнута на основе различных событий жизни - посещение цирка, поездки во время отпуска родителей на юг или в деревню, знакомства с фермой, экскурсия на луг, в лес, поле, теплицу, сельскохозяйственную выставку (или рассказать о ней, демонстрируя рассказ иллюстрациями, ипподром и так далее.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процессе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Знакомя детей с животными, живущими рядом с человеком, дать возможность ребёнку принимать активное участие за животными (покормить, почистить клетку, привлечь к созданию условий для них от холода.</w:t>
      </w:r>
    </w:p>
    <w:p w:rsidR="0091315D" w:rsidRPr="0091315D" w:rsidRDefault="0091315D" w:rsidP="000E4B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Чтобы детям было интересно играть в игры, я создаю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необходимые ситуации, например: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«Котенок заблудился»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находят ма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>ленького котенка (игрушку),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который плачет и 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говорит, что он потерялся. Ребята 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выясняют, как он заблудился. Кто его мама, помогают ему перейти через дорогу, кормят его или предлагают поселиться у них и создают необходимые для него условия.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9131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 пути можно петь песенки, читать стихи.</w:t>
      </w:r>
      <w:r w:rsidR="000E4B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Играя в игру 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«Семья»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создать сложную ситуацию, направленную на знание того, как варить суп, из каких овощей, как их нужно мыть, где их лучше выращивать и так далее.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 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«Путешествие в лес»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можно решить несколько задач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знаний о том, что растёт в лесу и кто живёт, правила поведения в лесу, а также безопасность в лесу (не рвать незнакомые травы, цвет, грибы, не брать на руки животных и так далее, не уходить от взрослых).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Имитационные </w:t>
      </w:r>
      <w:r w:rsidRPr="000E4BC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экологические игры</w:t>
      </w:r>
      <w:r w:rsidRPr="0091315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игры основаны на моделировании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экологической деятельности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Так, игра 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«Экосистема водоём»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позволяет проследить роль каждого компонента этой системы, смоделировать последствия антропогенного воздействия на биоценозы, а игра 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0E4B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Экологическая пирамидка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показать пищевые цепи (ребёнок наглядно видит, что нарушение одного звена в пищевой цепочке ведёт к гибели остальных).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рыбы. Высохнут речки, моря – погибнет рыба. Если не будет света и тепла, воды погибнут растения и животные. Не будет насекомых, то погибнут птицы так далее.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Соревновательные </w:t>
      </w:r>
      <w:r w:rsidRPr="000E4BC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экологические игры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 игры стимулируют активность их участников в приобретении и демонстрации биологических знаний, навыков и умений.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 ним относятся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 конкурс – аукцион, конкурс – марафон, КВН,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экологическая викторина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 чудес»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и так далее.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Это игры, в которых дети демонстрируют свои знания. Логически мыслят, быстро принимают решения. А также и выполняют практическую деятельность.</w:t>
      </w:r>
    </w:p>
    <w:p w:rsidR="000A6421" w:rsidRDefault="0091315D" w:rsidP="000A64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в игре КВН дети отвечают на поставленные вопросы, зарисовывают ответы, решают проблемные задачи, поют, танцуют, выполняют трудовую деятельность. На протяжении всей игры наблюдается активная работа детей, дети помогают друг другу, а главное – это учатся правильно относиться к окружающему миру, для чего человек пришёл в этот мир? Не только быть пользователем и потребителем природы, а быть созидателем и принимать участие в сохранении и сбережении богатства природы.</w:t>
      </w:r>
    </w:p>
    <w:p w:rsidR="000A6421" w:rsidRDefault="000A6421" w:rsidP="000A64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6421" w:rsidRDefault="000A6421" w:rsidP="000A64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6421" w:rsidRDefault="0091315D" w:rsidP="000A64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4.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131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Игры – путешествия.</w:t>
      </w:r>
    </w:p>
    <w:p w:rsidR="0091315D" w:rsidRPr="0091315D" w:rsidRDefault="0091315D" w:rsidP="000A64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Широко применяются в практике данные игры, в которых дети с помощью ТСО попадают на Северный полюс, на дно океана или моря, на солнечную планету и так далее. Данные игры также способствуют расширению знаний о мире, правильно относиться к предметам окружения и стремление больше узнать. Способствуют </w:t>
      </w:r>
      <w:r w:rsidRPr="00274C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экологическому воспитанию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 не загрязнять воздух, моря и океаны, беречь животных и создавать им природные условия места их обитания.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5. </w:t>
      </w:r>
      <w:r w:rsidRPr="009131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Дидактические игры.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Эти игры носят разнообразный характер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 речевые игры, развив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>ающие, математические. Например: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131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«Кто где живёт?»</w:t>
      </w: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должны правильно по среде обитания определить место нахождения животных, птиц и дать сопроводить свой ответ аргументами. Лиса живёт в лесу, она роет для себя нору, она не впадает в спячку, так как меняет шубку (шерсть становится более тёплой и густой, сама достаёт корм, она санитар леса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(уничтожает мышей, больных животных)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также классифицируют птиц, животных, цветы, растения по заданному признаку. Различные настольно – печатные и развивающие игры позволяю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131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Игры с природным материалом.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Также дети любят играть с песком, водой, они определяют свойства, качества материала, проводят опыты.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процессе игровой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я формирую у детей умение осознать себя частью мира, формирую и углубляю систему представления детей о явлениях и объектах неживой природы как факторах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экологического благополучия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обобщаю знания природоохранного характера, формирую основы планетарного </w:t>
      </w:r>
      <w:r w:rsidRPr="000E4B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экологического сознания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 даю понятие о том, что мы живём на планете Земля и мы являемся хозяевами. У всех людей, какой бы они не были национальности, в какой стране они не жили у них одна забота – сохранить нашу планету для дальнейшей жизни. Каждый человек должен знать правила здорового образа жизни и выполнять их. Знания о природном окружении нам необходимы для того, чтобы ей не мешать, но и уметь оберегать и поддерживать.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своей работе я провожу целую систему игр,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состоящих из нескольких блоков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Игры на познание и классификацию объектов окружающего мира, понимание единства всех его составляющих,</w:t>
      </w:r>
      <w:r w:rsidR="000E4B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законов его развития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«Природный мир бывает разным»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общего?»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часть чего?»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«Рыбы – птицы - звери»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«Цепочка»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2. Игры на развитие чувственного </w:t>
      </w:r>
      <w:r w:rsidRPr="00274C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восприятия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(работа анализаторов)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«Мир звуков»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«Наши помощники»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по запаху»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«Волшебные звуки»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 овощ ты съел?»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3. Игры, способствующие формированию основ </w:t>
      </w:r>
      <w:r w:rsidRPr="00274C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экологического самосознания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«Хорошо – плохо»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– хорошо, много – плохо»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будет, если?»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«Береги природу!»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и так далее.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4. Игры на развитие навыка анализа ситуаций через целенаправленное сужение поля поиска (игра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 – нет»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91315D" w:rsidRPr="00BB67FF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 игр я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использую</w:t>
      </w:r>
      <w:r w:rsidR="00274CB8"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системный подход различных видов активной деятельности детей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: исследовательская, продуктивная, театральная, двигательная, музыкальная.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Использую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различные методы и приёмы.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Привлекаю всех детей, а особенно малоактивных, поощряю детей за активное решение задач.</w:t>
      </w:r>
    </w:p>
    <w:p w:rsidR="0091315D" w:rsidRPr="00BB67FF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Создала картотеку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экологических игр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проведении и организации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деятельности использую разработки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Алябьева</w:t>
      </w:r>
      <w:proofErr w:type="spellEnd"/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Е. А. </w:t>
      </w:r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«Тематические дни и недели в детском саду»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Коррекционно</w:t>
      </w:r>
      <w:proofErr w:type="spellEnd"/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развивающие занятия»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(игры-перевоплощения и мини-этюды)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; разработки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экологических игр Л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. Павловой; разработки Рыжовой Н. А. </w:t>
      </w:r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и природа»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«Воздух – невидимка»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B6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«Волшебница – вода»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315D" w:rsidRPr="00BB67FF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Технология экологического воспитания дошкольников</w:t>
      </w:r>
      <w:r w:rsidR="00BB67FF"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включает следующие компоненты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разнообразные циклы наблюдений в повседневной жизни (за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• ежемесячные </w:t>
      </w:r>
      <w:r w:rsidRPr="009131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одной недели)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 наблюдения за погодными явлениями, которые сопровождаются ежедневным ведением календаря.</w:t>
      </w:r>
    </w:p>
    <w:p w:rsidR="0091315D" w:rsidRPr="0091315D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совместная деятельность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детьми в уголке природы по уходу за комнатными растениями.</w:t>
      </w:r>
    </w:p>
    <w:p w:rsidR="0091315D" w:rsidRPr="0091315D" w:rsidRDefault="0091315D" w:rsidP="009131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315D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рассказывание и обыгрывание народных сказок, рассматривание иллюстраций в книгах;</w:t>
      </w:r>
    </w:p>
    <w:p w:rsidR="0091315D" w:rsidRPr="00BB67FF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проведение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экологических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занятий один раз в две недели; работа в тетради;</w:t>
      </w:r>
    </w:p>
    <w:p w:rsidR="0091315D" w:rsidRPr="00BB67FF" w:rsidRDefault="0091315D" w:rsidP="00913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• организация </w:t>
      </w:r>
      <w:r w:rsidRPr="00BB67F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экологических проектов</w:t>
      </w:r>
      <w:r w:rsidRPr="00BB67F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4BC5" w:rsidRPr="00274CB8" w:rsidRDefault="000E4BC5">
      <w:pPr>
        <w:rPr>
          <w:rFonts w:ascii="Times New Roman" w:hAnsi="Times New Roman" w:cs="Times New Roman"/>
          <w:sz w:val="28"/>
          <w:szCs w:val="28"/>
        </w:rPr>
      </w:pPr>
    </w:p>
    <w:sectPr w:rsidR="000E4BC5" w:rsidRPr="00274CB8" w:rsidSect="00CC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315D"/>
    <w:rsid w:val="000A6421"/>
    <w:rsid w:val="000E4BC5"/>
    <w:rsid w:val="00274CB8"/>
    <w:rsid w:val="0091315D"/>
    <w:rsid w:val="00BB67FF"/>
    <w:rsid w:val="00C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4"/>
  </w:style>
  <w:style w:type="paragraph" w:styleId="1">
    <w:name w:val="heading 1"/>
    <w:basedOn w:val="a"/>
    <w:link w:val="10"/>
    <w:uiPriority w:val="9"/>
    <w:qFormat/>
    <w:rsid w:val="00913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1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31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6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2021-07-28T10:04:00Z</dcterms:created>
  <dcterms:modified xsi:type="dcterms:W3CDTF">2021-07-28T17:24:00Z</dcterms:modified>
</cp:coreProperties>
</file>